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78" w:rsidRDefault="002E2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BECA DE DOCTORADO ALFREDO LANARI 202</w:t>
      </w:r>
      <w:r>
        <w:rPr>
          <w:rFonts w:ascii="Arial" w:eastAsia="Arial" w:hAnsi="Arial" w:cs="Arial"/>
          <w:b/>
          <w:sz w:val="28"/>
          <w:szCs w:val="28"/>
          <w:u w:val="single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:rsidR="00472678" w:rsidRDefault="002E2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del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1 al 15 de Abril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202</w:t>
      </w:r>
      <w:r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472678" w:rsidRDefault="0047267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72678" w:rsidRDefault="002E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Duración de la Beca: 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años</w:t>
      </w:r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PRESENTACION:</w:t>
      </w:r>
    </w:p>
    <w:p w:rsidR="00472678" w:rsidRDefault="0047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Modalidad:  </w:t>
      </w:r>
    </w:p>
    <w:p w:rsidR="00472678" w:rsidRDefault="0047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La presentación de la solicitud deberá realizarse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en un UNICO ARCHIVO PDF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 un máximo de 5 MB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enviado a la siguiente dirección de  correo electrónico:  </w:t>
      </w:r>
      <w:hyperlink r:id="rId6">
        <w:r>
          <w:rPr>
            <w:rFonts w:ascii="Arial" w:eastAsia="Arial" w:hAnsi="Arial" w:cs="Arial"/>
            <w:b/>
            <w:color w:val="0000FF"/>
            <w:sz w:val="24"/>
            <w:szCs w:val="24"/>
            <w:highlight w:val="white"/>
          </w:rPr>
          <w:t>convocatoriasbecas__scyt@fmed.uba.ar</w:t>
        </w:r>
      </w:hyperlink>
      <w:r>
        <w:rPr>
          <w:rFonts w:ascii="Arial" w:eastAsia="Arial" w:hAnsi="Arial" w:cs="Arial"/>
          <w:b/>
          <w:color w:val="3333FF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toda consulta o duda sobre la convocatoria podrán hacerlo al mismo email</w:t>
      </w:r>
    </w:p>
    <w:p w:rsidR="00472678" w:rsidRDefault="0047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El archivo debe denominar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se Apellido-Nombre – Beca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Lanari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72678" w:rsidRDefault="00472678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472678" w:rsidRDefault="002E2E18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Documentación Obligatoria Incluida en el Archivo</w:t>
      </w:r>
    </w:p>
    <w:p w:rsidR="00472678" w:rsidRDefault="00472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0"/>
        <w:rPr>
          <w:rFonts w:ascii="Arial" w:eastAsia="Arial" w:hAnsi="Arial" w:cs="Arial"/>
          <w:color w:val="000000"/>
          <w:sz w:val="24"/>
          <w:szCs w:val="24"/>
        </w:rPr>
      </w:pPr>
    </w:p>
    <w:p w:rsidR="00472678" w:rsidRDefault="002E2E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D.N.I (frente y Dorso) 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Analítico de la Carrera </w:t>
      </w:r>
    </w:p>
    <w:p w:rsidR="00472678" w:rsidRDefault="00472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Título de Grado legalizado (frente y Dorso) 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Certificado del Comité de Ética/CICUAL o Constancia de tramitación (según corresponda) 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Constancia de Residencia (en el caso de haberla cursado) 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Resolución del cargo docente del postulante o Certificación de Servicios de la Dirección de Personal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2E2E1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Resolución del Cargo Docente del Director o Certificación de Servicios de la Dirección de Personal </w:t>
      </w:r>
    </w:p>
    <w:p w:rsidR="00472678" w:rsidRDefault="00472678">
      <w:pPr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REQUISITOS </w:t>
      </w:r>
    </w:p>
    <w:p w:rsidR="00472678" w:rsidRDefault="002E2E18">
      <w:pPr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Postulante: </w:t>
      </w:r>
    </w:p>
    <w:p w:rsidR="00472678" w:rsidRDefault="002E2E18">
      <w:pPr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- Egresados de Universidades Nacionales, estatales </w:t>
      </w:r>
      <w:r>
        <w:rPr>
          <w:rFonts w:ascii="Arial" w:eastAsia="Arial" w:hAnsi="Arial" w:cs="Arial"/>
          <w:color w:val="000000"/>
          <w:sz w:val="24"/>
          <w:szCs w:val="24"/>
        </w:rPr>
        <w:br/>
        <w:t>- Máximo de 32 años de edad, o 35 años si hubiese cursado una 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idencia.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  <w:u w:val="single"/>
        </w:rPr>
        <w:t>Inscripción a la carrera de Doctorado de esta Facultad en el caso de ser adjudicada la beca antes del 31/0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3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, admisión    antes del </w:t>
      </w:r>
      <w:r>
        <w:rPr>
          <w:rFonts w:ascii="Arial" w:eastAsia="Arial" w:hAnsi="Arial" w:cs="Arial"/>
          <w:sz w:val="24"/>
          <w:szCs w:val="24"/>
          <w:highlight w:val="yellow"/>
        </w:rPr>
        <w:t>30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/</w:t>
      </w:r>
      <w:r>
        <w:rPr>
          <w:rFonts w:ascii="Arial" w:eastAsia="Arial" w:hAnsi="Arial" w:cs="Arial"/>
          <w:sz w:val="24"/>
          <w:szCs w:val="24"/>
          <w:highlight w:val="yellow"/>
        </w:rPr>
        <w:t>09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/202</w:t>
      </w:r>
      <w:r>
        <w:rPr>
          <w:rFonts w:ascii="Arial" w:eastAsia="Arial" w:hAnsi="Arial" w:cs="Arial"/>
          <w:sz w:val="24"/>
          <w:szCs w:val="24"/>
          <w:highlight w:val="yellow"/>
        </w:rPr>
        <w:t>3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 </w:t>
      </w:r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Director: </w:t>
      </w:r>
    </w:p>
    <w:p w:rsidR="00472678" w:rsidRDefault="002E2E18">
      <w:pPr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- Profesor de esta Facultad con dedicación exclusiva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semiexclusiva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 JTP con grado de Doctor con dedicación exclusiva a la docencia e investigación, o Docente de esta Facultad perteneciente a carrera de CONICET con lugar de trabajo en el ámbito de esta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Facultad.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- Ser director, Co-director o investigador integrante de un proyecto acreditado (UBA, CONICET, FONCYT,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- No tener más de 5 becarios de cualquier categoría e institución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financiante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(con el que se solicita en esta convocatoria). </w:t>
      </w:r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constancia de recepción será enviada luego del chequeo de la totalidad de la documentación </w:t>
      </w:r>
    </w:p>
    <w:p w:rsidR="00472678" w:rsidRDefault="00472678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2E2E1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favor leer la reglamentación vigente.</w:t>
      </w:r>
    </w:p>
    <w:p w:rsidR="00472678" w:rsidRDefault="0047267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72678" w:rsidRDefault="002E2E1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Consultas 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b/>
            <w:color w:val="0000FF"/>
            <w:sz w:val="24"/>
            <w:szCs w:val="24"/>
            <w:highlight w:val="white"/>
          </w:rPr>
          <w:t>convocatoriasbecas__scyt@fmed.uba.ar</w:t>
        </w:r>
      </w:hyperlink>
    </w:p>
    <w:p w:rsidR="00472678" w:rsidRDefault="0047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678" w:rsidRDefault="00472678">
      <w:pPr>
        <w:rPr>
          <w:sz w:val="24"/>
          <w:szCs w:val="24"/>
        </w:rPr>
      </w:pPr>
    </w:p>
    <w:sectPr w:rsidR="00472678" w:rsidSect="0047267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74F"/>
    <w:multiLevelType w:val="multilevel"/>
    <w:tmpl w:val="00C87214"/>
    <w:lvl w:ilvl="0">
      <w:start w:val="1"/>
      <w:numFmt w:val="decimal"/>
      <w:lvlText w:val="%1-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7B953B7"/>
    <w:multiLevelType w:val="multilevel"/>
    <w:tmpl w:val="B44A0DAE"/>
    <w:lvl w:ilvl="0">
      <w:start w:val="3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72678"/>
    <w:rsid w:val="002E2E18"/>
    <w:rsid w:val="0047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8"/>
  </w:style>
  <w:style w:type="paragraph" w:styleId="Ttulo1">
    <w:name w:val="heading 1"/>
    <w:basedOn w:val="normal0"/>
    <w:next w:val="normal0"/>
    <w:rsid w:val="004726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726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26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26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7267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726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72678"/>
  </w:style>
  <w:style w:type="table" w:customStyle="1" w:styleId="TableNormal">
    <w:name w:val="Table Normal"/>
    <w:rsid w:val="004726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2678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33F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0FF0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4726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vocatoriasbecas__scyt@fmed.uba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vocatoriasbecas__scyt@fmed.uba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SHgkGGDvUXy9qWIy41//TUVBIw==">AMUW2mVg7uhyO0flkval2Yjy/b5ha0L/IrWNxT2DuPtuyj3do9Ar8DBF+M9+VtpWqbbNtYYVlJpyIyyISdDkAy0InfO8aPBxS6oFLWtbUpREc/yf3sOd2NguJooNO86vfE/sHoC6M8CA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Usuario</cp:lastModifiedBy>
  <cp:revision>2</cp:revision>
  <dcterms:created xsi:type="dcterms:W3CDTF">2023-03-28T15:17:00Z</dcterms:created>
  <dcterms:modified xsi:type="dcterms:W3CDTF">2023-03-28T15:17:00Z</dcterms:modified>
</cp:coreProperties>
</file>