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360" w:lineRule="auto"/>
        <w:ind w:left="720" w:hanging="360"/>
        <w:rPr>
          <w:b w:val="0"/>
          <w:sz w:val="22"/>
          <w:szCs w:val="22"/>
          <w:u w:val="none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Deberá presentarse anualmente, teniendo en cuenta la fecha de sesión del Consejo Directivo de la Resolución de Admisión.</w:t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360" w:lineRule="auto"/>
        <w:ind w:left="720" w:hanging="360"/>
        <w:rPr>
          <w:b w:val="0"/>
          <w:sz w:val="22"/>
          <w:szCs w:val="22"/>
          <w:u w:val="none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Enviar por correo electrónico, según área correspondiente, el archivo en formato PDF, nombrado: “</w:t>
      </w:r>
      <w:r w:rsidDel="00000000" w:rsidR="00000000" w:rsidRPr="00000000">
        <w:rPr>
          <w:b w:val="0"/>
          <w:sz w:val="22"/>
          <w:szCs w:val="22"/>
          <w:rtl w:val="0"/>
        </w:rPr>
        <w:t xml:space="preserve">apellido, nombre – I.A. N°… - Com I/II/III/IV/V” (</w:t>
      </w:r>
      <w:hyperlink r:id="rId7">
        <w:r w:rsidDel="00000000" w:rsidR="00000000" w:rsidRPr="00000000">
          <w:rPr>
            <w:b w:val="0"/>
            <w:color w:val="1155cc"/>
            <w:sz w:val="22"/>
            <w:szCs w:val="22"/>
            <w:u w:val="single"/>
            <w:rtl w:val="0"/>
          </w:rPr>
          <w:t xml:space="preserve">doctorados@fmed.uba.ar</w:t>
        </w:r>
      </w:hyperlink>
      <w:r w:rsidDel="00000000" w:rsidR="00000000" w:rsidRPr="00000000">
        <w:rPr>
          <w:b w:val="0"/>
          <w:sz w:val="22"/>
          <w:szCs w:val="22"/>
          <w:rtl w:val="0"/>
        </w:rPr>
        <w:t xml:space="preserve"> para las áreas Medicina Clínica y Ciencias Éticas Humanísticas Y Sociales Médicas/Medicina Psicosocial; </w:t>
      </w:r>
      <w:hyperlink r:id="rId8">
        <w:r w:rsidDel="00000000" w:rsidR="00000000" w:rsidRPr="00000000">
          <w:rPr>
            <w:b w:val="0"/>
            <w:color w:val="1155cc"/>
            <w:sz w:val="22"/>
            <w:szCs w:val="22"/>
            <w:u w:val="single"/>
            <w:rtl w:val="0"/>
          </w:rPr>
          <w:t xml:space="preserve">alumnosdoc@fmed.uba.ar</w:t>
        </w:r>
      </w:hyperlink>
      <w:r w:rsidDel="00000000" w:rsidR="00000000" w:rsidRPr="00000000">
        <w:rPr>
          <w:b w:val="0"/>
          <w:sz w:val="22"/>
          <w:szCs w:val="22"/>
          <w:rtl w:val="0"/>
        </w:rPr>
        <w:t xml:space="preserve"> para las áreas Medicina Quirúrgica y Disciplinas De Ciencias De La Salud; y </w:t>
      </w:r>
      <w:hyperlink r:id="rId9">
        <w:r w:rsidDel="00000000" w:rsidR="00000000" w:rsidRPr="00000000">
          <w:rPr>
            <w:b w:val="0"/>
            <w:color w:val="1155cc"/>
            <w:sz w:val="22"/>
            <w:szCs w:val="22"/>
            <w:u w:val="single"/>
            <w:rtl w:val="0"/>
          </w:rPr>
          <w:t xml:space="preserve">tesisdoc@fmed.uba.ar</w:t>
        </w:r>
      </w:hyperlink>
      <w:r w:rsidDel="00000000" w:rsidR="00000000" w:rsidRPr="00000000">
        <w:rPr>
          <w:b w:val="0"/>
          <w:sz w:val="22"/>
          <w:szCs w:val="22"/>
          <w:rtl w:val="0"/>
        </w:rPr>
        <w:t xml:space="preserve">  para el área Ciencias Médicas Básicas).</w:t>
      </w:r>
      <w:r w:rsidDel="00000000" w:rsidR="00000000" w:rsidRPr="00000000">
        <w:rPr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36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Formato: </w:t>
      </w:r>
      <w:r w:rsidDel="00000000" w:rsidR="00000000" w:rsidRPr="00000000">
        <w:rPr>
          <w:b w:val="0"/>
          <w:sz w:val="22"/>
          <w:szCs w:val="22"/>
          <w:rtl w:val="0"/>
        </w:rPr>
        <w:t xml:space="preserve">El texto deberá ser escrito en tipografía Times New Roman o Arial cuerpo 12 con espaciado 1.5 y en papel tamaño A4.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Carátula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y Apellido Tesista: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y Apellido Director</w:t>
      </w:r>
      <w:r w:rsidDel="00000000" w:rsidR="00000000" w:rsidRPr="00000000">
        <w:rPr>
          <w:rFonts w:ascii="Arial" w:cs="Arial" w:eastAsia="Arial" w:hAnsi="Arial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y Apellido Codirector/a</w:t>
      </w:r>
      <w:r w:rsidDel="00000000" w:rsidR="00000000" w:rsidRPr="00000000">
        <w:rPr>
          <w:rFonts w:ascii="Arial" w:cs="Arial" w:eastAsia="Arial" w:hAnsi="Arial"/>
          <w:rtl w:val="0"/>
        </w:rPr>
        <w:t xml:space="preserve"> (SI CORRESPONDE)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Nombre y Apellido Consejero/a de Estudios (SI CORRESPONDE):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Título de la tesis: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426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Área: (indicar únicamente la que corresponde)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80" w:hanging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MEDICINA CLÍNICA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80" w:hanging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MEDICINA QUIRÚRGICA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80" w:hanging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CIENCIAS MÉDICAS BÁSICAS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80" w:hanging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MEDICINA PSICOSOCIAL - Subáreas: a) Salud Pública b) Salud Mental y Psiquiatría, c) Medicina Legal, d) Toxicología, e) Bioética; f) Educación Médica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V-        DISCIPLINAS DE CIENCIAS DE LA SALUD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Nº de Informe: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Período (desde</w:t>
      </w:r>
      <w:r w:rsidDel="00000000" w:rsidR="00000000" w:rsidRPr="00000000">
        <w:rPr>
          <w:rFonts w:ascii="Arial" w:cs="Arial" w:eastAsia="Arial" w:hAnsi="Arial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hasta. Indicar mes y año):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1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Nota aval del/la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irector/a de tesis / Codirector/a / Consejero/a de Estudios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1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(Pegar aquí los avales correspondientes)</w:t>
      </w:r>
    </w:p>
    <w:p w:rsidR="00000000" w:rsidDel="00000000" w:rsidP="00000000" w:rsidRDefault="00000000" w:rsidRPr="00000000" w14:paraId="00000022">
      <w:pPr>
        <w:spacing w:line="276" w:lineRule="auto"/>
        <w:ind w:left="426" w:hanging="14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spacing w:line="276" w:lineRule="auto"/>
        <w:ind w:left="426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 Resumen del Plan de Tesis original</w:t>
      </w:r>
    </w:p>
    <w:p w:rsidR="00000000" w:rsidDel="00000000" w:rsidP="00000000" w:rsidRDefault="00000000" w:rsidRPr="00000000" w14:paraId="00000024">
      <w:pPr>
        <w:spacing w:line="276" w:lineRule="auto"/>
        <w:ind w:left="426" w:hanging="14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426" w:hanging="14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(No más de una carilla)</w:t>
      </w:r>
    </w:p>
    <w:p w:rsidR="00000000" w:rsidDel="00000000" w:rsidP="00000000" w:rsidRDefault="00000000" w:rsidRPr="00000000" w14:paraId="00000026">
      <w:pPr>
        <w:spacing w:line="276" w:lineRule="auto"/>
        <w:ind w:left="426" w:hanging="14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Resúmenes de informes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42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(No más de una carilla por cada uno)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Avances realizados en el Proyecto de Tesis durante el período</w:t>
      </w:r>
    </w:p>
    <w:p w:rsidR="00000000" w:rsidDel="00000000" w:rsidP="00000000" w:rsidRDefault="00000000" w:rsidRPr="00000000" w14:paraId="0000002C">
      <w:pPr>
        <w:spacing w:line="276" w:lineRule="auto"/>
        <w:ind w:left="360" w:firstLine="34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(Detallar en aproximadamente 10 carillas las actividades y resultados).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Publicaciones durante el período</w:t>
      </w:r>
    </w:p>
    <w:p w:rsidR="00000000" w:rsidDel="00000000" w:rsidP="00000000" w:rsidRDefault="00000000" w:rsidRPr="00000000" w14:paraId="00000030">
      <w:pPr>
        <w:spacing w:line="276" w:lineRule="auto"/>
        <w:ind w:left="7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7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(Incluir trabajos publicados, trabajos en prensa y trabajos enviados a publicar. No se recibirán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papers</w:t>
      </w:r>
      <w:r w:rsidDel="00000000" w:rsidR="00000000" w:rsidRPr="00000000">
        <w:rPr>
          <w:rFonts w:ascii="Arial" w:cs="Arial" w:eastAsia="Arial" w:hAnsi="Arial"/>
          <w:rtl w:val="0"/>
        </w:rPr>
        <w:t xml:space="preserve"> completos, salvo pedidos expresos por la comisión evaluadora).</w:t>
      </w:r>
    </w:p>
    <w:p w:rsidR="00000000" w:rsidDel="00000000" w:rsidP="00000000" w:rsidRDefault="00000000" w:rsidRPr="00000000" w14:paraId="00000032">
      <w:pPr>
        <w:spacing w:line="276" w:lineRule="auto"/>
        <w:ind w:left="7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Presentaciones en reuniones científicas </w:t>
      </w:r>
    </w:p>
    <w:p w:rsidR="00000000" w:rsidDel="00000000" w:rsidP="00000000" w:rsidRDefault="00000000" w:rsidRPr="00000000" w14:paraId="00000034">
      <w:pPr>
        <w:spacing w:line="276" w:lineRule="auto"/>
        <w:ind w:left="7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7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(En caso de trabajos publicados, presentar copia de la primera página del mismo y su resumen).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Asistencia a cursos de perfeccionamiento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left="7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Actividad docente de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Actividad docente de posgrado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Otra información o actividad que el tesista considera relevante en el periodo informado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Ficha de puntos. 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left="720" w:firstLine="0"/>
        <w:jc w:val="both"/>
        <w:rPr>
          <w:rFonts w:ascii="Arial" w:cs="Arial" w:eastAsia="Arial" w:hAnsi="Arial"/>
        </w:rPr>
      </w:pPr>
      <w:bookmarkStart w:colFirst="0" w:colLast="0" w:name="_heading=h.8yym1p8cfptm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La información a completar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en esta ficha, no debe superar los 375. 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Layout w:type="fixed"/>
        <w:tblLook w:val="0400"/>
      </w:tblPr>
      <w:tblGrid>
        <w:gridCol w:w="3686"/>
        <w:gridCol w:w="2538"/>
        <w:gridCol w:w="1243"/>
        <w:gridCol w:w="1016"/>
        <w:gridCol w:w="1937"/>
        <w:gridCol w:w="65"/>
        <w:tblGridChange w:id="0">
          <w:tblGrid>
            <w:gridCol w:w="3686"/>
            <w:gridCol w:w="2538"/>
            <w:gridCol w:w="1243"/>
            <w:gridCol w:w="1016"/>
            <w:gridCol w:w="1937"/>
            <w:gridCol w:w="6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bookmarkStart w:colFirst="0" w:colLast="0" w:name="bookmark=id.c5vvnb6q57qm" w:id="1"/>
          <w:bookmarkEnd w:id="1"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DETALLE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Puntos por Reglamento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Participación en reuniones científicas relacionadas con el tema: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por c/u.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Presentación de comunicaciones en reuniones científicas relacionadas con el tema: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  por c/u si es primero o segundo autor y 3  de no ser así.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Conferencias dictadas en reuniones científicas relacionadas con el tema: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 por c/u.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Trabajos originales publicados relacionados con el tema: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 En revistas internacionales con referato, como primer o último autor: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60  por c/u.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5. En revistas internacionales con referato, como segundo o anteúltimo autor: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  por c/u.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6. En revistas internacionales con referato, como autor en distinto orden a los anteriores: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por c/u.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7. En revistas regionales con referato, como primer o último autor: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 por c/u.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8. En revistas regionales con referato, como segundo o anteúltimo autor: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 por c/u.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9. En revistas regionales con referato, como autor en distinto orden a los anteriores: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 por c/u.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10. En revistas no indexadas con referato, como primer o último autor: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por c/u.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11. En revistas no indexadas con referato, como segundo o anteúltimo autor: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por c/u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12. En revistas no indexadas con referato, como autor en distinto orden a los anteriores: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 por c/u.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13. En revistas sin referato: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por c/u. Máximo de 6.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14. Capítulos escritos relacionados con el tema que forman parte de libros publicados: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por c/u.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Libros publicados relacionados con el tema: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15. Como único autor: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 por c/u.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16. Como coautor: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 por c/u.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17. Como parte del Comité Editorial: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por c/u.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18. Cursos, asignaturas u otras actividades de formación relacionados con el tema, dictados por Entidad académicamente reconocida a criterio de la Comisión de Doctorado, en el que el aspirante haya sido evaluado y aprobado: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por c/h de duración del curso.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19. Cursos, asignaturas u otras actividades relacionados con el tema, dictados por Entidad académicamente reconocida a criterio de la Comisión de Doctorado, sin evaluación final: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0.25 por c/h de duración del curso. (Mínimo 4 hs.)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20. Participación en seminarios relacionados con el tema: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por c/u, máximo por año: 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931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21. Actividad docente realizada por el doctorando en el ámbito de la U.B.A., luego de la admisión a la Carrera de Doctorado, en asignaturas que forman parte del currículo de Carreras de Grado o Postgrado, dentro del área de la tesis: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Max. x cuat. 5 para curso de grado.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Max. x cuat. 7 curso de postgrado.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137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22. Actividades asistenciales y de extensión, debidamente acreditadas, realizadas luego de la admisión a la Carrera de Doctorado y dentro del área de la tesis: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Max. de 10 por cuatrimestre.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PUNTAJE 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Documentación probatoria de la Ficha de Puntos</w:t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ind w:firstLine="42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(Adjuntar aquí los certificados correspondientes a cada ítem presentados en la Ficha de Puntos, respetando el orden).</w:t>
      </w:r>
    </w:p>
    <w:p w:rsidR="00000000" w:rsidDel="00000000" w:rsidP="00000000" w:rsidRDefault="00000000" w:rsidRPr="00000000" w14:paraId="000000D7">
      <w:pPr>
        <w:spacing w:line="276" w:lineRule="auto"/>
        <w:ind w:firstLine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720" w:top="709" w:left="720" w:right="720" w:header="70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pStyle w:val="Heading1"/>
      <w:spacing w:line="360" w:lineRule="auto"/>
      <w:jc w:val="center"/>
      <w:rPr/>
    </w:pPr>
    <w:bookmarkStart w:colFirst="0" w:colLast="0" w:name="_heading=h.lb5ivzlb49hc" w:id="2"/>
    <w:bookmarkEnd w:id="2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304800</wp:posOffset>
          </wp:positionH>
          <wp:positionV relativeFrom="paragraph">
            <wp:posOffset>-313054</wp:posOffset>
          </wp:positionV>
          <wp:extent cx="6372225" cy="971550"/>
          <wp:effectExtent b="0" l="0" r="0" t="0"/>
          <wp:wrapNone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9">
    <w:pPr>
      <w:pStyle w:val="Heading1"/>
      <w:spacing w:line="36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pStyle w:val="Heading1"/>
      <w:spacing w:line="360" w:lineRule="auto"/>
      <w:jc w:val="center"/>
      <w:rPr/>
    </w:pPr>
    <w:r w:rsidDel="00000000" w:rsidR="00000000" w:rsidRPr="00000000">
      <w:rPr>
        <w:rtl w:val="0"/>
      </w:rPr>
      <w:t xml:space="preserve">Secretaría de Ciencia y Técnica </w:t>
    </w:r>
    <w:r w:rsidDel="00000000" w:rsidR="00000000" w:rsidRPr="00000000">
      <w:rPr>
        <w:smallCaps w:val="1"/>
        <w:rtl w:val="0"/>
      </w:rPr>
      <w:t xml:space="preserve">- </w:t>
    </w:r>
    <w:r w:rsidDel="00000000" w:rsidR="00000000" w:rsidRPr="00000000">
      <w:rPr>
        <w:rtl w:val="0"/>
      </w:rPr>
      <w:t xml:space="preserve">Depto. de Doctorado</w:t>
    </w:r>
  </w:p>
  <w:p w:rsidR="00000000" w:rsidDel="00000000" w:rsidP="00000000" w:rsidRDefault="00000000" w:rsidRPr="00000000" w14:paraId="000000DB">
    <w:pPr>
      <w:pStyle w:val="Heading1"/>
      <w:spacing w:line="360" w:lineRule="auto"/>
      <w:jc w:val="center"/>
      <w:rPr>
        <w:sz w:val="30"/>
        <w:szCs w:val="30"/>
      </w:rPr>
    </w:pPr>
    <w:r w:rsidDel="00000000" w:rsidR="00000000" w:rsidRPr="00000000">
      <w:rPr>
        <w:sz w:val="30"/>
        <w:szCs w:val="30"/>
        <w:rtl w:val="0"/>
      </w:rPr>
      <w:t xml:space="preserve">INFORME DE AVANCE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-"/>
      <w:lvlJc w:val="left"/>
      <w:pPr>
        <w:ind w:left="7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8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78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35AC1"/>
    <w:rPr>
      <w:sz w:val="24"/>
      <w:szCs w:val="24"/>
      <w:lang w:eastAsia="es-ES" w:val="es-ES"/>
    </w:rPr>
  </w:style>
  <w:style w:type="paragraph" w:styleId="Ttulo1">
    <w:name w:val="heading 1"/>
    <w:basedOn w:val="Normal"/>
    <w:next w:val="Normal"/>
    <w:link w:val="Ttulo1Car"/>
    <w:qFormat w:val="1"/>
    <w:rsid w:val="00735AC1"/>
    <w:pPr>
      <w:keepNext w:val="1"/>
      <w:outlineLvl w:val="0"/>
    </w:pPr>
    <w:rPr>
      <w:rFonts w:ascii="Arial" w:cs="Arial" w:hAnsi="Arial"/>
      <w:b w:val="1"/>
      <w:bCs w:val="1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rsid w:val="00735AC1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E6094"/>
    <w:pPr>
      <w:ind w:left="720"/>
      <w:contextualSpacing w:val="1"/>
    </w:pPr>
  </w:style>
  <w:style w:type="paragraph" w:styleId="Textodeglobo">
    <w:name w:val="Balloon Text"/>
    <w:basedOn w:val="Normal"/>
    <w:link w:val="TextodegloboCar"/>
    <w:rsid w:val="00FD459E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FD459E"/>
    <w:rPr>
      <w:rFonts w:ascii="Tahoma" w:cs="Tahoma" w:hAnsi="Tahoma"/>
      <w:sz w:val="16"/>
      <w:szCs w:val="16"/>
      <w:lang w:eastAsia="es-ES" w:val="es-ES"/>
    </w:rPr>
  </w:style>
  <w:style w:type="character" w:styleId="Ttulo1Car" w:customStyle="1">
    <w:name w:val="Título 1 Car"/>
    <w:basedOn w:val="Fuentedeprrafopredeter"/>
    <w:link w:val="Ttulo1"/>
    <w:rsid w:val="00CE4659"/>
    <w:rPr>
      <w:rFonts w:ascii="Arial" w:cs="Arial" w:hAnsi="Arial"/>
      <w:b w:val="1"/>
      <w:bCs w:val="1"/>
      <w:sz w:val="24"/>
      <w:szCs w:val="24"/>
      <w:lang w:eastAsia="es-ES" w:val="es-ES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3A0D44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nhideWhenUsed w:val="1"/>
    <w:rsid w:val="00B7448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74488"/>
    <w:rPr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B7448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74488"/>
    <w:rPr>
      <w:sz w:val="24"/>
      <w:szCs w:val="24"/>
      <w:lang w:eastAsia="es-ES" w:val="es-ES"/>
    </w:rPr>
  </w:style>
  <w:style w:type="paragraph" w:styleId="Textoindependiente3">
    <w:name w:val="Body Text 3"/>
    <w:basedOn w:val="Normal"/>
    <w:link w:val="Textoindependiente3Car"/>
    <w:rsid w:val="00103C69"/>
    <w:pPr>
      <w:overflowPunct w:val="0"/>
      <w:autoSpaceDE w:val="0"/>
      <w:autoSpaceDN w:val="0"/>
      <w:adjustRightInd w:val="0"/>
      <w:jc w:val="both"/>
      <w:textAlignment w:val="baseline"/>
    </w:pPr>
    <w:rPr>
      <w:b w:val="1"/>
      <w:sz w:val="28"/>
      <w:szCs w:val="20"/>
      <w:lang w:val="es-ES_tradnl"/>
    </w:rPr>
  </w:style>
  <w:style w:type="character" w:styleId="Textoindependiente3Car" w:customStyle="1">
    <w:name w:val="Texto independiente 3 Car"/>
    <w:basedOn w:val="Fuentedeprrafopredeter"/>
    <w:link w:val="Textoindependiente3"/>
    <w:rsid w:val="00103C69"/>
    <w:rPr>
      <w:b w:val="1"/>
      <w:sz w:val="28"/>
      <w:lang w:eastAsia="es-ES" w:val="es-ES_tradnl"/>
    </w:rPr>
  </w:style>
  <w:style w:type="table" w:styleId="Tablaconcuadrcula">
    <w:name w:val="Table Grid"/>
    <w:basedOn w:val="Tablanormal"/>
    <w:uiPriority w:val="39"/>
    <w:rsid w:val="003223C5"/>
    <w:rPr>
      <w:rFonts w:asciiTheme="minorHAnsi" w:cstheme="minorBidi" w:eastAsiaTheme="minorHAnsi" w:hAnsiTheme="minorHAnsi"/>
      <w:kern w:val="2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visitado">
    <w:name w:val="FollowedHyperlink"/>
    <w:basedOn w:val="Fuentedeprrafopredeter"/>
    <w:semiHidden w:val="1"/>
    <w:unhideWhenUsed w:val="1"/>
    <w:rsid w:val="00227647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semiHidden w:val="1"/>
    <w:unhideWhenUsed w:val="1"/>
    <w:rsid w:val="00402790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semiHidden w:val="1"/>
    <w:rsid w:val="00402790"/>
    <w:rPr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tesisdoc@fmed.uba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octorados@fmed.uba.ar" TargetMode="External"/><Relationship Id="rId8" Type="http://schemas.openxmlformats.org/officeDocument/2006/relationships/hyperlink" Target="mailto:alumnosdoc@fmed.uba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6fONCljjGAFn9VccU/cXDC0MOw==">CgMxLjAyDmguOHl5bTFwOGNmcHRtMg9pZC5jNXZ2bmI2cTU3cW0yDmgubGI1aXZ6bGI0OWhjOAByITF3TVYybC04LWEydTZlQ2w4bXFDRXFuZ0xKSExQZ2ZuYQ==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2025-05-08T14:22:00Z</dcterms:created>
  <dc:creator>Microsoft</dc:creator>
</cp:coreProperties>
</file>