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6802777"/>
        <w:docPartObj>
          <w:docPartGallery w:val="Cover Pages"/>
          <w:docPartUnique/>
        </w:docPartObj>
      </w:sdtPr>
      <w:sdtContent>
        <w:p w:rsidR="001B34D2" w:rsidRDefault="001B34D2" w:rsidP="008E4938">
          <w:pPr>
            <w:jc w:val="both"/>
          </w:pPr>
          <w:r>
            <w:rPr>
              <w:noProof/>
              <w:lang w:eastAsia="ja-JP"/>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404FEE" w:rsidRDefault="00404FEE">
                                      <w:pPr>
                                        <w:pStyle w:val="Sinespaciado"/>
                                        <w:spacing w:before="120"/>
                                        <w:jc w:val="center"/>
                                        <w:rPr>
                                          <w:color w:val="FFFFFF" w:themeColor="background1"/>
                                        </w:rPr>
                                      </w:pPr>
                                      <w:r>
                                        <w:rPr>
                                          <w:color w:val="FFFFFF" w:themeColor="background1"/>
                                        </w:rPr>
                                        <w:t>Georgina Ossani, Estela Krowicki, Néstor Lago</w:t>
                                      </w:r>
                                    </w:p>
                                  </w:sdtContent>
                                </w:sdt>
                                <w:p w:rsidR="00404FEE" w:rsidRDefault="00404FEE">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Departamento de Patología</w:t>
                                      </w:r>
                                    </w:sdtContent>
                                  </w:sdt>
                                  <w:r>
                                    <w:rPr>
                                      <w:color w:val="FFFFFF" w:themeColor="background1"/>
                                      <w:lang w:val="es-ES"/>
                                    </w:rPr>
                                    <w:t xml:space="preserve">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Facultad de Medicina</w:t>
                                      </w:r>
                                    </w:sdtContent>
                                  </w:sdt>
                                  <w:r>
                                    <w:rPr>
                                      <w:color w:val="FFFFFF" w:themeColor="background1"/>
                                    </w:rPr>
                                    <w:t>, Universidad de Buenos Aires</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404FEE" w:rsidRDefault="00404FEE">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Patología I: Guía de preparados histológicos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á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404FEE" w:rsidRDefault="00404FEE">
                                <w:pPr>
                                  <w:pStyle w:val="Sinespaciado"/>
                                  <w:spacing w:before="120"/>
                                  <w:jc w:val="center"/>
                                  <w:rPr>
                                    <w:color w:val="FFFFFF" w:themeColor="background1"/>
                                  </w:rPr>
                                </w:pPr>
                                <w:r>
                                  <w:rPr>
                                    <w:color w:val="FFFFFF" w:themeColor="background1"/>
                                  </w:rPr>
                                  <w:t>Georgina Ossani, Estela Krowicki, Néstor Lago</w:t>
                                </w:r>
                              </w:p>
                            </w:sdtContent>
                          </w:sdt>
                          <w:p w:rsidR="00404FEE" w:rsidRDefault="00404FEE">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Departamento de Patología</w:t>
                                </w:r>
                              </w:sdtContent>
                            </w:sdt>
                            <w:r>
                              <w:rPr>
                                <w:color w:val="FFFFFF" w:themeColor="background1"/>
                                <w:lang w:val="es-ES"/>
                              </w:rPr>
                              <w:t xml:space="preserve">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Facultad de Medicina</w:t>
                                </w:r>
                              </w:sdtContent>
                            </w:sdt>
                            <w:r>
                              <w:rPr>
                                <w:color w:val="FFFFFF" w:themeColor="background1"/>
                              </w:rPr>
                              <w:t>, Universidad de Buenos Aires</w:t>
                            </w:r>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404FEE" w:rsidRDefault="00404FEE">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Patología I: Guía de preparados histológicos</w:t>
                                </w:r>
                              </w:p>
                            </w:sdtContent>
                          </w:sdt>
                        </w:txbxContent>
                      </v:textbox>
                    </v:shape>
                    <w10:wrap anchorx="page" anchory="page"/>
                  </v:group>
                </w:pict>
              </mc:Fallback>
            </mc:AlternateContent>
          </w:r>
          <w:r>
            <w:br w:type="page"/>
          </w:r>
        </w:p>
      </w:sdtContent>
    </w:sdt>
    <w:sdt>
      <w:sdtPr>
        <w:rPr>
          <w:rFonts w:asciiTheme="minorHAnsi" w:eastAsiaTheme="minorHAnsi" w:hAnsiTheme="minorHAnsi" w:cstheme="minorBidi"/>
          <w:color w:val="auto"/>
          <w:sz w:val="22"/>
          <w:szCs w:val="22"/>
          <w:lang w:val="es-ES" w:eastAsia="en-US"/>
        </w:rPr>
        <w:id w:val="-462344609"/>
        <w:docPartObj>
          <w:docPartGallery w:val="Table of Contents"/>
          <w:docPartUnique/>
        </w:docPartObj>
      </w:sdtPr>
      <w:sdtEndPr>
        <w:rPr>
          <w:b/>
          <w:bCs/>
        </w:rPr>
      </w:sdtEndPr>
      <w:sdtContent>
        <w:p w:rsidR="00241E76" w:rsidRDefault="00241E76">
          <w:pPr>
            <w:pStyle w:val="TtuloTDC"/>
          </w:pPr>
          <w:r>
            <w:rPr>
              <w:lang w:val="es-ES"/>
            </w:rPr>
            <w:t>Contenidos</w:t>
          </w:r>
        </w:p>
        <w:p w:rsidR="00404FEE" w:rsidRDefault="00241E76">
          <w:pPr>
            <w:pStyle w:val="TDC1"/>
            <w:tabs>
              <w:tab w:val="right" w:leader="dot" w:pos="8494"/>
            </w:tabs>
            <w:rPr>
              <w:rFonts w:eastAsiaTheme="minorEastAsia"/>
              <w:noProof/>
              <w:lang w:eastAsia="ja-JP"/>
            </w:rPr>
          </w:pPr>
          <w:r>
            <w:fldChar w:fldCharType="begin"/>
          </w:r>
          <w:r>
            <w:instrText xml:space="preserve"> TOC \o "1-3" \h \z \u </w:instrText>
          </w:r>
          <w:r>
            <w:fldChar w:fldCharType="separate"/>
          </w:r>
          <w:hyperlink w:anchor="_Toc32841559" w:history="1">
            <w:r w:rsidR="00404FEE" w:rsidRPr="00B57D0D">
              <w:rPr>
                <w:rStyle w:val="Hipervnculo"/>
                <w:noProof/>
              </w:rPr>
              <w:t>Introducción</w:t>
            </w:r>
            <w:r w:rsidR="00404FEE">
              <w:rPr>
                <w:noProof/>
                <w:webHidden/>
              </w:rPr>
              <w:tab/>
            </w:r>
            <w:r w:rsidR="00404FEE">
              <w:rPr>
                <w:noProof/>
                <w:webHidden/>
              </w:rPr>
              <w:fldChar w:fldCharType="begin"/>
            </w:r>
            <w:r w:rsidR="00404FEE">
              <w:rPr>
                <w:noProof/>
                <w:webHidden/>
              </w:rPr>
              <w:instrText xml:space="preserve"> PAGEREF _Toc32841559 \h </w:instrText>
            </w:r>
            <w:r w:rsidR="00404FEE">
              <w:rPr>
                <w:noProof/>
                <w:webHidden/>
              </w:rPr>
            </w:r>
            <w:r w:rsidR="00404FEE">
              <w:rPr>
                <w:noProof/>
                <w:webHidden/>
              </w:rPr>
              <w:fldChar w:fldCharType="separate"/>
            </w:r>
            <w:r w:rsidR="00404FEE">
              <w:rPr>
                <w:noProof/>
                <w:webHidden/>
              </w:rPr>
              <w:t>3</w:t>
            </w:r>
            <w:r w:rsidR="00404FEE">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60" w:history="1">
            <w:r w:rsidRPr="00B57D0D">
              <w:rPr>
                <w:rStyle w:val="Hipervnculo"/>
                <w:noProof/>
              </w:rPr>
              <w:t>Utilización de los microscopios</w:t>
            </w:r>
            <w:r>
              <w:rPr>
                <w:noProof/>
                <w:webHidden/>
              </w:rPr>
              <w:tab/>
            </w:r>
            <w:r>
              <w:rPr>
                <w:noProof/>
                <w:webHidden/>
              </w:rPr>
              <w:fldChar w:fldCharType="begin"/>
            </w:r>
            <w:r>
              <w:rPr>
                <w:noProof/>
                <w:webHidden/>
              </w:rPr>
              <w:instrText xml:space="preserve"> PAGEREF _Toc32841560 \h </w:instrText>
            </w:r>
            <w:r>
              <w:rPr>
                <w:noProof/>
                <w:webHidden/>
              </w:rPr>
            </w:r>
            <w:r>
              <w:rPr>
                <w:noProof/>
                <w:webHidden/>
              </w:rPr>
              <w:fldChar w:fldCharType="separate"/>
            </w:r>
            <w:r>
              <w:rPr>
                <w:noProof/>
                <w:webHidden/>
              </w:rPr>
              <w:t>3</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61" w:history="1">
            <w:r w:rsidRPr="00B57D0D">
              <w:rPr>
                <w:rStyle w:val="Hipervnculo"/>
                <w:noProof/>
              </w:rPr>
              <w:t>Evaluación de preparados histológicos</w:t>
            </w:r>
            <w:r>
              <w:rPr>
                <w:noProof/>
                <w:webHidden/>
              </w:rPr>
              <w:tab/>
            </w:r>
            <w:r>
              <w:rPr>
                <w:noProof/>
                <w:webHidden/>
              </w:rPr>
              <w:fldChar w:fldCharType="begin"/>
            </w:r>
            <w:r>
              <w:rPr>
                <w:noProof/>
                <w:webHidden/>
              </w:rPr>
              <w:instrText xml:space="preserve"> PAGEREF _Toc32841561 \h </w:instrText>
            </w:r>
            <w:r>
              <w:rPr>
                <w:noProof/>
                <w:webHidden/>
              </w:rPr>
            </w:r>
            <w:r>
              <w:rPr>
                <w:noProof/>
                <w:webHidden/>
              </w:rPr>
              <w:fldChar w:fldCharType="separate"/>
            </w:r>
            <w:r>
              <w:rPr>
                <w:noProof/>
                <w:webHidden/>
              </w:rPr>
              <w:t>3</w:t>
            </w:r>
            <w:r>
              <w:rPr>
                <w:noProof/>
                <w:webHidden/>
              </w:rPr>
              <w:fldChar w:fldCharType="end"/>
            </w:r>
          </w:hyperlink>
        </w:p>
        <w:p w:rsidR="00404FEE" w:rsidRDefault="00404FEE">
          <w:pPr>
            <w:pStyle w:val="TDC1"/>
            <w:tabs>
              <w:tab w:val="right" w:leader="dot" w:pos="8494"/>
            </w:tabs>
            <w:rPr>
              <w:rFonts w:eastAsiaTheme="minorEastAsia"/>
              <w:noProof/>
              <w:lang w:eastAsia="ja-JP"/>
            </w:rPr>
          </w:pPr>
          <w:hyperlink w:anchor="_Toc32841562" w:history="1">
            <w:r w:rsidRPr="00B57D0D">
              <w:rPr>
                <w:rStyle w:val="Hipervnculo"/>
                <w:noProof/>
              </w:rPr>
              <w:t>TP 1: Patología celular</w:t>
            </w:r>
            <w:r>
              <w:rPr>
                <w:noProof/>
                <w:webHidden/>
              </w:rPr>
              <w:tab/>
            </w:r>
            <w:r>
              <w:rPr>
                <w:noProof/>
                <w:webHidden/>
              </w:rPr>
              <w:fldChar w:fldCharType="begin"/>
            </w:r>
            <w:r>
              <w:rPr>
                <w:noProof/>
                <w:webHidden/>
              </w:rPr>
              <w:instrText xml:space="preserve"> PAGEREF _Toc32841562 \h </w:instrText>
            </w:r>
            <w:r>
              <w:rPr>
                <w:noProof/>
                <w:webHidden/>
              </w:rPr>
            </w:r>
            <w:r>
              <w:rPr>
                <w:noProof/>
                <w:webHidden/>
              </w:rPr>
              <w:fldChar w:fldCharType="separate"/>
            </w:r>
            <w:r>
              <w:rPr>
                <w:noProof/>
                <w:webHidden/>
              </w:rPr>
              <w:t>5</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63" w:history="1">
            <w:r w:rsidRPr="00B57D0D">
              <w:rPr>
                <w:rStyle w:val="Hipervnculo"/>
                <w:noProof/>
              </w:rPr>
              <w:t>Páncreas: Citoesteatonecrosis</w:t>
            </w:r>
            <w:r>
              <w:rPr>
                <w:noProof/>
                <w:webHidden/>
              </w:rPr>
              <w:tab/>
            </w:r>
            <w:r>
              <w:rPr>
                <w:noProof/>
                <w:webHidden/>
              </w:rPr>
              <w:fldChar w:fldCharType="begin"/>
            </w:r>
            <w:r>
              <w:rPr>
                <w:noProof/>
                <w:webHidden/>
              </w:rPr>
              <w:instrText xml:space="preserve"> PAGEREF _Toc32841563 \h </w:instrText>
            </w:r>
            <w:r>
              <w:rPr>
                <w:noProof/>
                <w:webHidden/>
              </w:rPr>
            </w:r>
            <w:r>
              <w:rPr>
                <w:noProof/>
                <w:webHidden/>
              </w:rPr>
              <w:fldChar w:fldCharType="separate"/>
            </w:r>
            <w:r>
              <w:rPr>
                <w:noProof/>
                <w:webHidden/>
              </w:rPr>
              <w:t>5</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64" w:history="1">
            <w:r w:rsidRPr="00B57D0D">
              <w:rPr>
                <w:rStyle w:val="Hipervnculo"/>
                <w:noProof/>
              </w:rPr>
              <w:t>Pulmón: Necrosis caseosa</w:t>
            </w:r>
            <w:r>
              <w:rPr>
                <w:noProof/>
                <w:webHidden/>
              </w:rPr>
              <w:tab/>
            </w:r>
            <w:r>
              <w:rPr>
                <w:noProof/>
                <w:webHidden/>
              </w:rPr>
              <w:fldChar w:fldCharType="begin"/>
            </w:r>
            <w:r>
              <w:rPr>
                <w:noProof/>
                <w:webHidden/>
              </w:rPr>
              <w:instrText xml:space="preserve"> PAGEREF _Toc32841564 \h </w:instrText>
            </w:r>
            <w:r>
              <w:rPr>
                <w:noProof/>
                <w:webHidden/>
              </w:rPr>
            </w:r>
            <w:r>
              <w:rPr>
                <w:noProof/>
                <w:webHidden/>
              </w:rPr>
              <w:fldChar w:fldCharType="separate"/>
            </w:r>
            <w:r>
              <w:rPr>
                <w:noProof/>
                <w:webHidden/>
              </w:rPr>
              <w:t>6</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65" w:history="1">
            <w:r w:rsidRPr="00B57D0D">
              <w:rPr>
                <w:rStyle w:val="Hipervnculo"/>
                <w:noProof/>
              </w:rPr>
              <w:t>Riñón: Autolisis</w:t>
            </w:r>
            <w:r>
              <w:rPr>
                <w:noProof/>
                <w:webHidden/>
              </w:rPr>
              <w:tab/>
            </w:r>
            <w:r>
              <w:rPr>
                <w:noProof/>
                <w:webHidden/>
              </w:rPr>
              <w:fldChar w:fldCharType="begin"/>
            </w:r>
            <w:r>
              <w:rPr>
                <w:noProof/>
                <w:webHidden/>
              </w:rPr>
              <w:instrText xml:space="preserve"> PAGEREF _Toc32841565 \h </w:instrText>
            </w:r>
            <w:r>
              <w:rPr>
                <w:noProof/>
                <w:webHidden/>
              </w:rPr>
            </w:r>
            <w:r>
              <w:rPr>
                <w:noProof/>
                <w:webHidden/>
              </w:rPr>
              <w:fldChar w:fldCharType="separate"/>
            </w:r>
            <w:r>
              <w:rPr>
                <w:noProof/>
                <w:webHidden/>
              </w:rPr>
              <w:t>6</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66" w:history="1">
            <w:r w:rsidRPr="00B57D0D">
              <w:rPr>
                <w:rStyle w:val="Hipervnculo"/>
                <w:noProof/>
              </w:rPr>
              <w:t>Riñón: Infarto anémico</w:t>
            </w:r>
            <w:r>
              <w:rPr>
                <w:noProof/>
                <w:webHidden/>
              </w:rPr>
              <w:tab/>
            </w:r>
            <w:r>
              <w:rPr>
                <w:noProof/>
                <w:webHidden/>
              </w:rPr>
              <w:fldChar w:fldCharType="begin"/>
            </w:r>
            <w:r>
              <w:rPr>
                <w:noProof/>
                <w:webHidden/>
              </w:rPr>
              <w:instrText xml:space="preserve"> PAGEREF _Toc32841566 \h </w:instrText>
            </w:r>
            <w:r>
              <w:rPr>
                <w:noProof/>
                <w:webHidden/>
              </w:rPr>
            </w:r>
            <w:r>
              <w:rPr>
                <w:noProof/>
                <w:webHidden/>
              </w:rPr>
              <w:fldChar w:fldCharType="separate"/>
            </w:r>
            <w:r>
              <w:rPr>
                <w:noProof/>
                <w:webHidden/>
              </w:rPr>
              <w:t>6</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67" w:history="1">
            <w:r w:rsidRPr="00B57D0D">
              <w:rPr>
                <w:rStyle w:val="Hipervnculo"/>
                <w:noProof/>
              </w:rPr>
              <w:t>Riñón: Nefrosis osmótica</w:t>
            </w:r>
            <w:r>
              <w:rPr>
                <w:noProof/>
                <w:webHidden/>
              </w:rPr>
              <w:tab/>
            </w:r>
            <w:r>
              <w:rPr>
                <w:noProof/>
                <w:webHidden/>
              </w:rPr>
              <w:fldChar w:fldCharType="begin"/>
            </w:r>
            <w:r>
              <w:rPr>
                <w:noProof/>
                <w:webHidden/>
              </w:rPr>
              <w:instrText xml:space="preserve"> PAGEREF _Toc32841567 \h </w:instrText>
            </w:r>
            <w:r>
              <w:rPr>
                <w:noProof/>
                <w:webHidden/>
              </w:rPr>
            </w:r>
            <w:r>
              <w:rPr>
                <w:noProof/>
                <w:webHidden/>
              </w:rPr>
              <w:fldChar w:fldCharType="separate"/>
            </w:r>
            <w:r>
              <w:rPr>
                <w:noProof/>
                <w:webHidden/>
              </w:rPr>
              <w:t>6</w:t>
            </w:r>
            <w:r>
              <w:rPr>
                <w:noProof/>
                <w:webHidden/>
              </w:rPr>
              <w:fldChar w:fldCharType="end"/>
            </w:r>
          </w:hyperlink>
        </w:p>
        <w:p w:rsidR="00404FEE" w:rsidRDefault="00404FEE">
          <w:pPr>
            <w:pStyle w:val="TDC1"/>
            <w:tabs>
              <w:tab w:val="right" w:leader="dot" w:pos="8494"/>
            </w:tabs>
            <w:rPr>
              <w:rFonts w:eastAsiaTheme="minorEastAsia"/>
              <w:noProof/>
              <w:lang w:eastAsia="ja-JP"/>
            </w:rPr>
          </w:pPr>
          <w:hyperlink w:anchor="_Toc32841568" w:history="1">
            <w:r w:rsidRPr="00B57D0D">
              <w:rPr>
                <w:rStyle w:val="Hipervnculo"/>
                <w:noProof/>
              </w:rPr>
              <w:t>TP 2: Patología circulatoria y metabólica</w:t>
            </w:r>
            <w:r>
              <w:rPr>
                <w:noProof/>
                <w:webHidden/>
              </w:rPr>
              <w:tab/>
            </w:r>
            <w:r>
              <w:rPr>
                <w:noProof/>
                <w:webHidden/>
              </w:rPr>
              <w:fldChar w:fldCharType="begin"/>
            </w:r>
            <w:r>
              <w:rPr>
                <w:noProof/>
                <w:webHidden/>
              </w:rPr>
              <w:instrText xml:space="preserve"> PAGEREF _Toc32841568 \h </w:instrText>
            </w:r>
            <w:r>
              <w:rPr>
                <w:noProof/>
                <w:webHidden/>
              </w:rPr>
            </w:r>
            <w:r>
              <w:rPr>
                <w:noProof/>
                <w:webHidden/>
              </w:rPr>
              <w:fldChar w:fldCharType="separate"/>
            </w:r>
            <w:r>
              <w:rPr>
                <w:noProof/>
                <w:webHidden/>
              </w:rPr>
              <w:t>7</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69" w:history="1">
            <w:r w:rsidRPr="00B57D0D">
              <w:rPr>
                <w:rStyle w:val="Hipervnculo"/>
                <w:noProof/>
              </w:rPr>
              <w:t>Corazón: Infarto agudo de miocardio</w:t>
            </w:r>
            <w:r>
              <w:rPr>
                <w:noProof/>
                <w:webHidden/>
              </w:rPr>
              <w:tab/>
            </w:r>
            <w:r>
              <w:rPr>
                <w:noProof/>
                <w:webHidden/>
              </w:rPr>
              <w:fldChar w:fldCharType="begin"/>
            </w:r>
            <w:r>
              <w:rPr>
                <w:noProof/>
                <w:webHidden/>
              </w:rPr>
              <w:instrText xml:space="preserve"> PAGEREF _Toc32841569 \h </w:instrText>
            </w:r>
            <w:r>
              <w:rPr>
                <w:noProof/>
                <w:webHidden/>
              </w:rPr>
            </w:r>
            <w:r>
              <w:rPr>
                <w:noProof/>
                <w:webHidden/>
              </w:rPr>
              <w:fldChar w:fldCharType="separate"/>
            </w:r>
            <w:r>
              <w:rPr>
                <w:noProof/>
                <w:webHidden/>
              </w:rPr>
              <w:t>7</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70" w:history="1">
            <w:r w:rsidRPr="00B57D0D">
              <w:rPr>
                <w:rStyle w:val="Hipervnculo"/>
                <w:noProof/>
              </w:rPr>
              <w:t>Hígado: Esteatosis</w:t>
            </w:r>
            <w:r>
              <w:rPr>
                <w:noProof/>
                <w:webHidden/>
              </w:rPr>
              <w:tab/>
            </w:r>
            <w:r>
              <w:rPr>
                <w:noProof/>
                <w:webHidden/>
              </w:rPr>
              <w:fldChar w:fldCharType="begin"/>
            </w:r>
            <w:r>
              <w:rPr>
                <w:noProof/>
                <w:webHidden/>
              </w:rPr>
              <w:instrText xml:space="preserve"> PAGEREF _Toc32841570 \h </w:instrText>
            </w:r>
            <w:r>
              <w:rPr>
                <w:noProof/>
                <w:webHidden/>
              </w:rPr>
            </w:r>
            <w:r>
              <w:rPr>
                <w:noProof/>
                <w:webHidden/>
              </w:rPr>
              <w:fldChar w:fldCharType="separate"/>
            </w:r>
            <w:r>
              <w:rPr>
                <w:noProof/>
                <w:webHidden/>
              </w:rPr>
              <w:t>7</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71" w:history="1">
            <w:r w:rsidRPr="00B57D0D">
              <w:rPr>
                <w:rStyle w:val="Hipervnculo"/>
                <w:noProof/>
              </w:rPr>
              <w:t>Paquete vásculo-nervioso: Trombosis arterial</w:t>
            </w:r>
            <w:r>
              <w:rPr>
                <w:noProof/>
                <w:webHidden/>
              </w:rPr>
              <w:tab/>
            </w:r>
            <w:r>
              <w:rPr>
                <w:noProof/>
                <w:webHidden/>
              </w:rPr>
              <w:fldChar w:fldCharType="begin"/>
            </w:r>
            <w:r>
              <w:rPr>
                <w:noProof/>
                <w:webHidden/>
              </w:rPr>
              <w:instrText xml:space="preserve"> PAGEREF _Toc32841571 \h </w:instrText>
            </w:r>
            <w:r>
              <w:rPr>
                <w:noProof/>
                <w:webHidden/>
              </w:rPr>
            </w:r>
            <w:r>
              <w:rPr>
                <w:noProof/>
                <w:webHidden/>
              </w:rPr>
              <w:fldChar w:fldCharType="separate"/>
            </w:r>
            <w:r>
              <w:rPr>
                <w:noProof/>
                <w:webHidden/>
              </w:rPr>
              <w:t>8</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72" w:history="1">
            <w:r w:rsidRPr="00B57D0D">
              <w:rPr>
                <w:rStyle w:val="Hipervnculo"/>
                <w:noProof/>
              </w:rPr>
              <w:t>Paquete vásculo-nervioso: Trombosis venosa antigua recanalizada con trombo reciente</w:t>
            </w:r>
            <w:r>
              <w:rPr>
                <w:noProof/>
                <w:webHidden/>
              </w:rPr>
              <w:tab/>
            </w:r>
            <w:r>
              <w:rPr>
                <w:noProof/>
                <w:webHidden/>
              </w:rPr>
              <w:fldChar w:fldCharType="begin"/>
            </w:r>
            <w:r>
              <w:rPr>
                <w:noProof/>
                <w:webHidden/>
              </w:rPr>
              <w:instrText xml:space="preserve"> PAGEREF _Toc32841572 \h </w:instrText>
            </w:r>
            <w:r>
              <w:rPr>
                <w:noProof/>
                <w:webHidden/>
              </w:rPr>
            </w:r>
            <w:r>
              <w:rPr>
                <w:noProof/>
                <w:webHidden/>
              </w:rPr>
              <w:fldChar w:fldCharType="separate"/>
            </w:r>
            <w:r>
              <w:rPr>
                <w:noProof/>
                <w:webHidden/>
              </w:rPr>
              <w:t>8</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73" w:history="1">
            <w:r w:rsidRPr="00B57D0D">
              <w:rPr>
                <w:rStyle w:val="Hipervnculo"/>
                <w:noProof/>
              </w:rPr>
              <w:t>Placa de ateroma</w:t>
            </w:r>
            <w:r>
              <w:rPr>
                <w:noProof/>
                <w:webHidden/>
              </w:rPr>
              <w:tab/>
            </w:r>
            <w:r>
              <w:rPr>
                <w:noProof/>
                <w:webHidden/>
              </w:rPr>
              <w:fldChar w:fldCharType="begin"/>
            </w:r>
            <w:r>
              <w:rPr>
                <w:noProof/>
                <w:webHidden/>
              </w:rPr>
              <w:instrText xml:space="preserve"> PAGEREF _Toc32841573 \h </w:instrText>
            </w:r>
            <w:r>
              <w:rPr>
                <w:noProof/>
                <w:webHidden/>
              </w:rPr>
            </w:r>
            <w:r>
              <w:rPr>
                <w:noProof/>
                <w:webHidden/>
              </w:rPr>
              <w:fldChar w:fldCharType="separate"/>
            </w:r>
            <w:r>
              <w:rPr>
                <w:noProof/>
                <w:webHidden/>
              </w:rPr>
              <w:t>8</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74" w:history="1">
            <w:r w:rsidRPr="00B57D0D">
              <w:rPr>
                <w:rStyle w:val="Hipervnculo"/>
                <w:noProof/>
              </w:rPr>
              <w:t>Pulmón: Congestión y edema</w:t>
            </w:r>
            <w:r>
              <w:rPr>
                <w:noProof/>
                <w:webHidden/>
              </w:rPr>
              <w:tab/>
            </w:r>
            <w:r>
              <w:rPr>
                <w:noProof/>
                <w:webHidden/>
              </w:rPr>
              <w:fldChar w:fldCharType="begin"/>
            </w:r>
            <w:r>
              <w:rPr>
                <w:noProof/>
                <w:webHidden/>
              </w:rPr>
              <w:instrText xml:space="preserve"> PAGEREF _Toc32841574 \h </w:instrText>
            </w:r>
            <w:r>
              <w:rPr>
                <w:noProof/>
                <w:webHidden/>
              </w:rPr>
            </w:r>
            <w:r>
              <w:rPr>
                <w:noProof/>
                <w:webHidden/>
              </w:rPr>
              <w:fldChar w:fldCharType="separate"/>
            </w:r>
            <w:r>
              <w:rPr>
                <w:noProof/>
                <w:webHidden/>
              </w:rPr>
              <w:t>10</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75" w:history="1">
            <w:r w:rsidRPr="00B57D0D">
              <w:rPr>
                <w:rStyle w:val="Hipervnculo"/>
                <w:noProof/>
              </w:rPr>
              <w:t>Pulmón: Infarto hemorrágico</w:t>
            </w:r>
            <w:r>
              <w:rPr>
                <w:noProof/>
                <w:webHidden/>
              </w:rPr>
              <w:tab/>
            </w:r>
            <w:r>
              <w:rPr>
                <w:noProof/>
                <w:webHidden/>
              </w:rPr>
              <w:fldChar w:fldCharType="begin"/>
            </w:r>
            <w:r>
              <w:rPr>
                <w:noProof/>
                <w:webHidden/>
              </w:rPr>
              <w:instrText xml:space="preserve"> PAGEREF _Toc32841575 \h </w:instrText>
            </w:r>
            <w:r>
              <w:rPr>
                <w:noProof/>
                <w:webHidden/>
              </w:rPr>
            </w:r>
            <w:r>
              <w:rPr>
                <w:noProof/>
                <w:webHidden/>
              </w:rPr>
              <w:fldChar w:fldCharType="separate"/>
            </w:r>
            <w:r>
              <w:rPr>
                <w:noProof/>
                <w:webHidden/>
              </w:rPr>
              <w:t>10</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76" w:history="1">
            <w:r w:rsidRPr="00B57D0D">
              <w:rPr>
                <w:rStyle w:val="Hipervnculo"/>
                <w:noProof/>
              </w:rPr>
              <w:t>Riñón: Diabetes</w:t>
            </w:r>
            <w:r>
              <w:rPr>
                <w:noProof/>
                <w:webHidden/>
              </w:rPr>
              <w:tab/>
            </w:r>
            <w:r>
              <w:rPr>
                <w:noProof/>
                <w:webHidden/>
              </w:rPr>
              <w:fldChar w:fldCharType="begin"/>
            </w:r>
            <w:r>
              <w:rPr>
                <w:noProof/>
                <w:webHidden/>
              </w:rPr>
              <w:instrText xml:space="preserve"> PAGEREF _Toc32841576 \h </w:instrText>
            </w:r>
            <w:r>
              <w:rPr>
                <w:noProof/>
                <w:webHidden/>
              </w:rPr>
            </w:r>
            <w:r>
              <w:rPr>
                <w:noProof/>
                <w:webHidden/>
              </w:rPr>
              <w:fldChar w:fldCharType="separate"/>
            </w:r>
            <w:r>
              <w:rPr>
                <w:noProof/>
                <w:webHidden/>
              </w:rPr>
              <w:t>10</w:t>
            </w:r>
            <w:r>
              <w:rPr>
                <w:noProof/>
                <w:webHidden/>
              </w:rPr>
              <w:fldChar w:fldCharType="end"/>
            </w:r>
          </w:hyperlink>
        </w:p>
        <w:p w:rsidR="00404FEE" w:rsidRDefault="00404FEE">
          <w:pPr>
            <w:pStyle w:val="TDC1"/>
            <w:tabs>
              <w:tab w:val="right" w:leader="dot" w:pos="8494"/>
            </w:tabs>
            <w:rPr>
              <w:rFonts w:eastAsiaTheme="minorEastAsia"/>
              <w:noProof/>
              <w:lang w:eastAsia="ja-JP"/>
            </w:rPr>
          </w:pPr>
          <w:hyperlink w:anchor="_Toc32841577" w:history="1">
            <w:r w:rsidRPr="00B57D0D">
              <w:rPr>
                <w:rStyle w:val="Hipervnculo"/>
                <w:noProof/>
              </w:rPr>
              <w:t>TP 3: Inflamación y reparación</w:t>
            </w:r>
            <w:r>
              <w:rPr>
                <w:noProof/>
                <w:webHidden/>
              </w:rPr>
              <w:tab/>
            </w:r>
            <w:r>
              <w:rPr>
                <w:noProof/>
                <w:webHidden/>
              </w:rPr>
              <w:fldChar w:fldCharType="begin"/>
            </w:r>
            <w:r>
              <w:rPr>
                <w:noProof/>
                <w:webHidden/>
              </w:rPr>
              <w:instrText xml:space="preserve"> PAGEREF _Toc32841577 \h </w:instrText>
            </w:r>
            <w:r>
              <w:rPr>
                <w:noProof/>
                <w:webHidden/>
              </w:rPr>
            </w:r>
            <w:r>
              <w:rPr>
                <w:noProof/>
                <w:webHidden/>
              </w:rPr>
              <w:fldChar w:fldCharType="separate"/>
            </w:r>
            <w:r>
              <w:rPr>
                <w:noProof/>
                <w:webHidden/>
              </w:rPr>
              <w:t>11</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78" w:history="1">
            <w:r w:rsidRPr="00B57D0D">
              <w:rPr>
                <w:rStyle w:val="Hipervnculo"/>
                <w:noProof/>
              </w:rPr>
              <w:t>Apéndice cecal: Apendicitis Agu</w:t>
            </w:r>
            <w:r w:rsidRPr="00B57D0D">
              <w:rPr>
                <w:rStyle w:val="Hipervnculo"/>
                <w:noProof/>
              </w:rPr>
              <w:t>d</w:t>
            </w:r>
            <w:r w:rsidRPr="00B57D0D">
              <w:rPr>
                <w:rStyle w:val="Hipervnculo"/>
                <w:noProof/>
              </w:rPr>
              <w:t>a Flegmonosa</w:t>
            </w:r>
            <w:r>
              <w:rPr>
                <w:noProof/>
                <w:webHidden/>
              </w:rPr>
              <w:tab/>
            </w:r>
            <w:r>
              <w:rPr>
                <w:noProof/>
                <w:webHidden/>
              </w:rPr>
              <w:fldChar w:fldCharType="begin"/>
            </w:r>
            <w:r>
              <w:rPr>
                <w:noProof/>
                <w:webHidden/>
              </w:rPr>
              <w:instrText xml:space="preserve"> PAGEREF _Toc32841578 \h </w:instrText>
            </w:r>
            <w:r>
              <w:rPr>
                <w:noProof/>
                <w:webHidden/>
              </w:rPr>
            </w:r>
            <w:r>
              <w:rPr>
                <w:noProof/>
                <w:webHidden/>
              </w:rPr>
              <w:fldChar w:fldCharType="separate"/>
            </w:r>
            <w:r>
              <w:rPr>
                <w:noProof/>
                <w:webHidden/>
              </w:rPr>
              <w:t>11</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79" w:history="1">
            <w:r w:rsidRPr="00B57D0D">
              <w:rPr>
                <w:rStyle w:val="Hipervnculo"/>
                <w:noProof/>
              </w:rPr>
              <w:t>Riñón -Pielonefritis crónica inespecífica</w:t>
            </w:r>
            <w:r>
              <w:rPr>
                <w:noProof/>
                <w:webHidden/>
              </w:rPr>
              <w:tab/>
            </w:r>
            <w:r>
              <w:rPr>
                <w:noProof/>
                <w:webHidden/>
              </w:rPr>
              <w:fldChar w:fldCharType="begin"/>
            </w:r>
            <w:r>
              <w:rPr>
                <w:noProof/>
                <w:webHidden/>
              </w:rPr>
              <w:instrText xml:space="preserve"> PAGEREF _Toc32841579 \h </w:instrText>
            </w:r>
            <w:r>
              <w:rPr>
                <w:noProof/>
                <w:webHidden/>
              </w:rPr>
            </w:r>
            <w:r>
              <w:rPr>
                <w:noProof/>
                <w:webHidden/>
              </w:rPr>
              <w:fldChar w:fldCharType="separate"/>
            </w:r>
            <w:r>
              <w:rPr>
                <w:noProof/>
                <w:webHidden/>
              </w:rPr>
              <w:t>11</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80" w:history="1">
            <w:r w:rsidRPr="00B57D0D">
              <w:rPr>
                <w:rStyle w:val="Hipervnculo"/>
                <w:noProof/>
              </w:rPr>
              <w:t>Estómago: Úlcera péptica crónica en actividad</w:t>
            </w:r>
            <w:r>
              <w:rPr>
                <w:noProof/>
                <w:webHidden/>
              </w:rPr>
              <w:tab/>
            </w:r>
            <w:r>
              <w:rPr>
                <w:noProof/>
                <w:webHidden/>
              </w:rPr>
              <w:fldChar w:fldCharType="begin"/>
            </w:r>
            <w:r>
              <w:rPr>
                <w:noProof/>
                <w:webHidden/>
              </w:rPr>
              <w:instrText xml:space="preserve"> PAGEREF _Toc32841580 \h </w:instrText>
            </w:r>
            <w:r>
              <w:rPr>
                <w:noProof/>
                <w:webHidden/>
              </w:rPr>
            </w:r>
            <w:r>
              <w:rPr>
                <w:noProof/>
                <w:webHidden/>
              </w:rPr>
              <w:fldChar w:fldCharType="separate"/>
            </w:r>
            <w:r>
              <w:rPr>
                <w:noProof/>
                <w:webHidden/>
              </w:rPr>
              <w:t>12</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81" w:history="1">
            <w:r w:rsidRPr="00B57D0D">
              <w:rPr>
                <w:rStyle w:val="Hipervnculo"/>
                <w:noProof/>
              </w:rPr>
              <w:t>Hígado: Cirrosis micronodular</w:t>
            </w:r>
            <w:r>
              <w:rPr>
                <w:noProof/>
                <w:webHidden/>
              </w:rPr>
              <w:tab/>
            </w:r>
            <w:r>
              <w:rPr>
                <w:noProof/>
                <w:webHidden/>
              </w:rPr>
              <w:fldChar w:fldCharType="begin"/>
            </w:r>
            <w:r>
              <w:rPr>
                <w:noProof/>
                <w:webHidden/>
              </w:rPr>
              <w:instrText xml:space="preserve"> PAGEREF _Toc32841581 \h </w:instrText>
            </w:r>
            <w:r>
              <w:rPr>
                <w:noProof/>
                <w:webHidden/>
              </w:rPr>
            </w:r>
            <w:r>
              <w:rPr>
                <w:noProof/>
                <w:webHidden/>
              </w:rPr>
              <w:fldChar w:fldCharType="separate"/>
            </w:r>
            <w:r>
              <w:rPr>
                <w:noProof/>
                <w:webHidden/>
              </w:rPr>
              <w:t>12</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82" w:history="1">
            <w:r w:rsidRPr="00B57D0D">
              <w:rPr>
                <w:rStyle w:val="Hipervnculo"/>
                <w:noProof/>
              </w:rPr>
              <w:t>Intestino delgado: Peritonitis subaguda en organización</w:t>
            </w:r>
            <w:r>
              <w:rPr>
                <w:noProof/>
                <w:webHidden/>
              </w:rPr>
              <w:tab/>
            </w:r>
            <w:r>
              <w:rPr>
                <w:noProof/>
                <w:webHidden/>
              </w:rPr>
              <w:fldChar w:fldCharType="begin"/>
            </w:r>
            <w:r>
              <w:rPr>
                <w:noProof/>
                <w:webHidden/>
              </w:rPr>
              <w:instrText xml:space="preserve"> PAGEREF _Toc32841582 \h </w:instrText>
            </w:r>
            <w:r>
              <w:rPr>
                <w:noProof/>
                <w:webHidden/>
              </w:rPr>
            </w:r>
            <w:r>
              <w:rPr>
                <w:noProof/>
                <w:webHidden/>
              </w:rPr>
              <w:fldChar w:fldCharType="separate"/>
            </w:r>
            <w:r>
              <w:rPr>
                <w:noProof/>
                <w:webHidden/>
              </w:rPr>
              <w:t>13</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83" w:history="1">
            <w:r w:rsidRPr="00B57D0D">
              <w:rPr>
                <w:rStyle w:val="Hipervnculo"/>
                <w:noProof/>
              </w:rPr>
              <w:t>Piel: Granuloma de tipo cuerpo extraño</w:t>
            </w:r>
            <w:r>
              <w:rPr>
                <w:noProof/>
                <w:webHidden/>
              </w:rPr>
              <w:tab/>
            </w:r>
            <w:r>
              <w:rPr>
                <w:noProof/>
                <w:webHidden/>
              </w:rPr>
              <w:fldChar w:fldCharType="begin"/>
            </w:r>
            <w:r>
              <w:rPr>
                <w:noProof/>
                <w:webHidden/>
              </w:rPr>
              <w:instrText xml:space="preserve"> PAGEREF _Toc32841583 \h </w:instrText>
            </w:r>
            <w:r>
              <w:rPr>
                <w:noProof/>
                <w:webHidden/>
              </w:rPr>
            </w:r>
            <w:r>
              <w:rPr>
                <w:noProof/>
                <w:webHidden/>
              </w:rPr>
              <w:fldChar w:fldCharType="separate"/>
            </w:r>
            <w:r>
              <w:rPr>
                <w:noProof/>
                <w:webHidden/>
              </w:rPr>
              <w:t>13</w:t>
            </w:r>
            <w:r>
              <w:rPr>
                <w:noProof/>
                <w:webHidden/>
              </w:rPr>
              <w:fldChar w:fldCharType="end"/>
            </w:r>
          </w:hyperlink>
        </w:p>
        <w:p w:rsidR="00404FEE" w:rsidRDefault="00404FEE">
          <w:pPr>
            <w:pStyle w:val="TDC1"/>
            <w:tabs>
              <w:tab w:val="right" w:leader="dot" w:pos="8494"/>
            </w:tabs>
            <w:rPr>
              <w:rFonts w:eastAsiaTheme="minorEastAsia"/>
              <w:noProof/>
              <w:lang w:eastAsia="ja-JP"/>
            </w:rPr>
          </w:pPr>
          <w:hyperlink w:anchor="_Toc32841584" w:history="1">
            <w:r w:rsidRPr="00B57D0D">
              <w:rPr>
                <w:rStyle w:val="Hipervnculo"/>
                <w:noProof/>
              </w:rPr>
              <w:t>TP4: Inmunopatología</w:t>
            </w:r>
            <w:r>
              <w:rPr>
                <w:noProof/>
                <w:webHidden/>
              </w:rPr>
              <w:tab/>
            </w:r>
            <w:r>
              <w:rPr>
                <w:noProof/>
                <w:webHidden/>
              </w:rPr>
              <w:fldChar w:fldCharType="begin"/>
            </w:r>
            <w:r>
              <w:rPr>
                <w:noProof/>
                <w:webHidden/>
              </w:rPr>
              <w:instrText xml:space="preserve"> PAGEREF _Toc32841584 \h </w:instrText>
            </w:r>
            <w:r>
              <w:rPr>
                <w:noProof/>
                <w:webHidden/>
              </w:rPr>
            </w:r>
            <w:r>
              <w:rPr>
                <w:noProof/>
                <w:webHidden/>
              </w:rPr>
              <w:fldChar w:fldCharType="separate"/>
            </w:r>
            <w:r>
              <w:rPr>
                <w:noProof/>
                <w:webHidden/>
              </w:rPr>
              <w:t>14</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85" w:history="1">
            <w:r w:rsidRPr="00B57D0D">
              <w:rPr>
                <w:rStyle w:val="Hipervnculo"/>
                <w:noProof/>
              </w:rPr>
              <w:t>Bazo: Amiloidosis</w:t>
            </w:r>
            <w:r>
              <w:rPr>
                <w:noProof/>
                <w:webHidden/>
              </w:rPr>
              <w:tab/>
            </w:r>
            <w:r>
              <w:rPr>
                <w:noProof/>
                <w:webHidden/>
              </w:rPr>
              <w:fldChar w:fldCharType="begin"/>
            </w:r>
            <w:r>
              <w:rPr>
                <w:noProof/>
                <w:webHidden/>
              </w:rPr>
              <w:instrText xml:space="preserve"> PAGEREF _Toc32841585 \h </w:instrText>
            </w:r>
            <w:r>
              <w:rPr>
                <w:noProof/>
                <w:webHidden/>
              </w:rPr>
            </w:r>
            <w:r>
              <w:rPr>
                <w:noProof/>
                <w:webHidden/>
              </w:rPr>
              <w:fldChar w:fldCharType="separate"/>
            </w:r>
            <w:r>
              <w:rPr>
                <w:noProof/>
                <w:webHidden/>
              </w:rPr>
              <w:t>14</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86" w:history="1">
            <w:r w:rsidRPr="00B57D0D">
              <w:rPr>
                <w:rStyle w:val="Hipervnculo"/>
                <w:noProof/>
              </w:rPr>
              <w:t>Membrana sinovial: Nódulo reumatoide (sinovitis)</w:t>
            </w:r>
            <w:r>
              <w:rPr>
                <w:noProof/>
                <w:webHidden/>
              </w:rPr>
              <w:tab/>
            </w:r>
            <w:r>
              <w:rPr>
                <w:noProof/>
                <w:webHidden/>
              </w:rPr>
              <w:fldChar w:fldCharType="begin"/>
            </w:r>
            <w:r>
              <w:rPr>
                <w:noProof/>
                <w:webHidden/>
              </w:rPr>
              <w:instrText xml:space="preserve"> PAGEREF _Toc32841586 \h </w:instrText>
            </w:r>
            <w:r>
              <w:rPr>
                <w:noProof/>
                <w:webHidden/>
              </w:rPr>
            </w:r>
            <w:r>
              <w:rPr>
                <w:noProof/>
                <w:webHidden/>
              </w:rPr>
              <w:fldChar w:fldCharType="separate"/>
            </w:r>
            <w:r>
              <w:rPr>
                <w:noProof/>
                <w:webHidden/>
              </w:rPr>
              <w:t>14</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87" w:history="1">
            <w:r w:rsidRPr="00B57D0D">
              <w:rPr>
                <w:rStyle w:val="Hipervnculo"/>
                <w:noProof/>
              </w:rPr>
              <w:t>Pulmón: Neumonía por citomegalovirus</w:t>
            </w:r>
            <w:r>
              <w:rPr>
                <w:noProof/>
                <w:webHidden/>
              </w:rPr>
              <w:tab/>
            </w:r>
            <w:r>
              <w:rPr>
                <w:noProof/>
                <w:webHidden/>
              </w:rPr>
              <w:fldChar w:fldCharType="begin"/>
            </w:r>
            <w:r>
              <w:rPr>
                <w:noProof/>
                <w:webHidden/>
              </w:rPr>
              <w:instrText xml:space="preserve"> PAGEREF _Toc32841587 \h </w:instrText>
            </w:r>
            <w:r>
              <w:rPr>
                <w:noProof/>
                <w:webHidden/>
              </w:rPr>
            </w:r>
            <w:r>
              <w:rPr>
                <w:noProof/>
                <w:webHidden/>
              </w:rPr>
              <w:fldChar w:fldCharType="separate"/>
            </w:r>
            <w:r>
              <w:rPr>
                <w:noProof/>
                <w:webHidden/>
              </w:rPr>
              <w:t>15</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88" w:history="1">
            <w:r w:rsidRPr="00B57D0D">
              <w:rPr>
                <w:rStyle w:val="Hipervnculo"/>
                <w:noProof/>
              </w:rPr>
              <w:t>Riñón: Nefropatía lúpica</w:t>
            </w:r>
            <w:r>
              <w:rPr>
                <w:noProof/>
                <w:webHidden/>
              </w:rPr>
              <w:tab/>
            </w:r>
            <w:r>
              <w:rPr>
                <w:noProof/>
                <w:webHidden/>
              </w:rPr>
              <w:fldChar w:fldCharType="begin"/>
            </w:r>
            <w:r>
              <w:rPr>
                <w:noProof/>
                <w:webHidden/>
              </w:rPr>
              <w:instrText xml:space="preserve"> PAGEREF _Toc32841588 \h </w:instrText>
            </w:r>
            <w:r>
              <w:rPr>
                <w:noProof/>
                <w:webHidden/>
              </w:rPr>
            </w:r>
            <w:r>
              <w:rPr>
                <w:noProof/>
                <w:webHidden/>
              </w:rPr>
              <w:fldChar w:fldCharType="separate"/>
            </w:r>
            <w:r>
              <w:rPr>
                <w:noProof/>
                <w:webHidden/>
              </w:rPr>
              <w:t>15</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89" w:history="1">
            <w:r w:rsidRPr="00B57D0D">
              <w:rPr>
                <w:rStyle w:val="Hipervnculo"/>
                <w:noProof/>
              </w:rPr>
              <w:t>Riñón: Rechazo de trasplante</w:t>
            </w:r>
            <w:r>
              <w:rPr>
                <w:noProof/>
                <w:webHidden/>
              </w:rPr>
              <w:tab/>
            </w:r>
            <w:r>
              <w:rPr>
                <w:noProof/>
                <w:webHidden/>
              </w:rPr>
              <w:fldChar w:fldCharType="begin"/>
            </w:r>
            <w:r>
              <w:rPr>
                <w:noProof/>
                <w:webHidden/>
              </w:rPr>
              <w:instrText xml:space="preserve"> PAGEREF _Toc32841589 \h </w:instrText>
            </w:r>
            <w:r>
              <w:rPr>
                <w:noProof/>
                <w:webHidden/>
              </w:rPr>
            </w:r>
            <w:r>
              <w:rPr>
                <w:noProof/>
                <w:webHidden/>
              </w:rPr>
              <w:fldChar w:fldCharType="separate"/>
            </w:r>
            <w:r>
              <w:rPr>
                <w:noProof/>
                <w:webHidden/>
              </w:rPr>
              <w:t>16</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90" w:history="1">
            <w:r w:rsidRPr="00B57D0D">
              <w:rPr>
                <w:rStyle w:val="Hipervnculo"/>
                <w:noProof/>
              </w:rPr>
              <w:t>Tiroides: Tiroiditis de Hashimoto</w:t>
            </w:r>
            <w:r>
              <w:rPr>
                <w:noProof/>
                <w:webHidden/>
              </w:rPr>
              <w:tab/>
            </w:r>
            <w:r>
              <w:rPr>
                <w:noProof/>
                <w:webHidden/>
              </w:rPr>
              <w:fldChar w:fldCharType="begin"/>
            </w:r>
            <w:r>
              <w:rPr>
                <w:noProof/>
                <w:webHidden/>
              </w:rPr>
              <w:instrText xml:space="preserve"> PAGEREF _Toc32841590 \h </w:instrText>
            </w:r>
            <w:r>
              <w:rPr>
                <w:noProof/>
                <w:webHidden/>
              </w:rPr>
            </w:r>
            <w:r>
              <w:rPr>
                <w:noProof/>
                <w:webHidden/>
              </w:rPr>
              <w:fldChar w:fldCharType="separate"/>
            </w:r>
            <w:r>
              <w:rPr>
                <w:noProof/>
                <w:webHidden/>
              </w:rPr>
              <w:t>16</w:t>
            </w:r>
            <w:r>
              <w:rPr>
                <w:noProof/>
                <w:webHidden/>
              </w:rPr>
              <w:fldChar w:fldCharType="end"/>
            </w:r>
          </w:hyperlink>
        </w:p>
        <w:p w:rsidR="00404FEE" w:rsidRDefault="00404FEE">
          <w:pPr>
            <w:pStyle w:val="TDC1"/>
            <w:tabs>
              <w:tab w:val="right" w:leader="dot" w:pos="8494"/>
            </w:tabs>
            <w:rPr>
              <w:rFonts w:eastAsiaTheme="minorEastAsia"/>
              <w:noProof/>
              <w:lang w:eastAsia="ja-JP"/>
            </w:rPr>
          </w:pPr>
          <w:hyperlink w:anchor="_Toc32841591" w:history="1">
            <w:r w:rsidRPr="00B57D0D">
              <w:rPr>
                <w:rStyle w:val="Hipervnculo"/>
                <w:noProof/>
              </w:rPr>
              <w:t>TP 5: Patología infecciosa</w:t>
            </w:r>
            <w:r>
              <w:rPr>
                <w:noProof/>
                <w:webHidden/>
              </w:rPr>
              <w:tab/>
            </w:r>
            <w:r>
              <w:rPr>
                <w:noProof/>
                <w:webHidden/>
              </w:rPr>
              <w:fldChar w:fldCharType="begin"/>
            </w:r>
            <w:r>
              <w:rPr>
                <w:noProof/>
                <w:webHidden/>
              </w:rPr>
              <w:instrText xml:space="preserve"> PAGEREF _Toc32841591 \h </w:instrText>
            </w:r>
            <w:r>
              <w:rPr>
                <w:noProof/>
                <w:webHidden/>
              </w:rPr>
            </w:r>
            <w:r>
              <w:rPr>
                <w:noProof/>
                <w:webHidden/>
              </w:rPr>
              <w:fldChar w:fldCharType="separate"/>
            </w:r>
            <w:r>
              <w:rPr>
                <w:noProof/>
                <w:webHidden/>
              </w:rPr>
              <w:t>17</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92" w:history="1">
            <w:r w:rsidRPr="00B57D0D">
              <w:rPr>
                <w:rStyle w:val="Hipervnculo"/>
                <w:noProof/>
              </w:rPr>
              <w:t>Lengua de rata: Triquinosis experimental</w:t>
            </w:r>
            <w:r>
              <w:rPr>
                <w:noProof/>
                <w:webHidden/>
              </w:rPr>
              <w:tab/>
            </w:r>
            <w:r>
              <w:rPr>
                <w:noProof/>
                <w:webHidden/>
              </w:rPr>
              <w:fldChar w:fldCharType="begin"/>
            </w:r>
            <w:r>
              <w:rPr>
                <w:noProof/>
                <w:webHidden/>
              </w:rPr>
              <w:instrText xml:space="preserve"> PAGEREF _Toc32841592 \h </w:instrText>
            </w:r>
            <w:r>
              <w:rPr>
                <w:noProof/>
                <w:webHidden/>
              </w:rPr>
            </w:r>
            <w:r>
              <w:rPr>
                <w:noProof/>
                <w:webHidden/>
              </w:rPr>
              <w:fldChar w:fldCharType="separate"/>
            </w:r>
            <w:r>
              <w:rPr>
                <w:noProof/>
                <w:webHidden/>
              </w:rPr>
              <w:t>17</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93" w:history="1">
            <w:r w:rsidRPr="00B57D0D">
              <w:rPr>
                <w:rStyle w:val="Hipervnculo"/>
                <w:noProof/>
              </w:rPr>
              <w:t>Piel: Lepra</w:t>
            </w:r>
            <w:r>
              <w:rPr>
                <w:noProof/>
                <w:webHidden/>
              </w:rPr>
              <w:tab/>
            </w:r>
            <w:r>
              <w:rPr>
                <w:noProof/>
                <w:webHidden/>
              </w:rPr>
              <w:fldChar w:fldCharType="begin"/>
            </w:r>
            <w:r>
              <w:rPr>
                <w:noProof/>
                <w:webHidden/>
              </w:rPr>
              <w:instrText xml:space="preserve"> PAGEREF _Toc32841593 \h </w:instrText>
            </w:r>
            <w:r>
              <w:rPr>
                <w:noProof/>
                <w:webHidden/>
              </w:rPr>
            </w:r>
            <w:r>
              <w:rPr>
                <w:noProof/>
                <w:webHidden/>
              </w:rPr>
              <w:fldChar w:fldCharType="separate"/>
            </w:r>
            <w:r>
              <w:rPr>
                <w:noProof/>
                <w:webHidden/>
              </w:rPr>
              <w:t>18</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94" w:history="1">
            <w:r w:rsidRPr="00B57D0D">
              <w:rPr>
                <w:rStyle w:val="Hipervnculo"/>
                <w:noProof/>
              </w:rPr>
              <w:t>Pulmón: Paracoccidioidomicosis</w:t>
            </w:r>
            <w:r>
              <w:rPr>
                <w:noProof/>
                <w:webHidden/>
              </w:rPr>
              <w:tab/>
            </w:r>
            <w:r>
              <w:rPr>
                <w:noProof/>
                <w:webHidden/>
              </w:rPr>
              <w:fldChar w:fldCharType="begin"/>
            </w:r>
            <w:r>
              <w:rPr>
                <w:noProof/>
                <w:webHidden/>
              </w:rPr>
              <w:instrText xml:space="preserve"> PAGEREF _Toc32841594 \h </w:instrText>
            </w:r>
            <w:r>
              <w:rPr>
                <w:noProof/>
                <w:webHidden/>
              </w:rPr>
            </w:r>
            <w:r>
              <w:rPr>
                <w:noProof/>
                <w:webHidden/>
              </w:rPr>
              <w:fldChar w:fldCharType="separate"/>
            </w:r>
            <w:r>
              <w:rPr>
                <w:noProof/>
                <w:webHidden/>
              </w:rPr>
              <w:t>18</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95" w:history="1">
            <w:r w:rsidRPr="00B57D0D">
              <w:rPr>
                <w:rStyle w:val="Hipervnculo"/>
                <w:noProof/>
              </w:rPr>
              <w:t>Pulmón: Tuberculosis miliar exudativa</w:t>
            </w:r>
            <w:r>
              <w:rPr>
                <w:noProof/>
                <w:webHidden/>
              </w:rPr>
              <w:tab/>
            </w:r>
            <w:r>
              <w:rPr>
                <w:noProof/>
                <w:webHidden/>
              </w:rPr>
              <w:fldChar w:fldCharType="begin"/>
            </w:r>
            <w:r>
              <w:rPr>
                <w:noProof/>
                <w:webHidden/>
              </w:rPr>
              <w:instrText xml:space="preserve"> PAGEREF _Toc32841595 \h </w:instrText>
            </w:r>
            <w:r>
              <w:rPr>
                <w:noProof/>
                <w:webHidden/>
              </w:rPr>
            </w:r>
            <w:r>
              <w:rPr>
                <w:noProof/>
                <w:webHidden/>
              </w:rPr>
              <w:fldChar w:fldCharType="separate"/>
            </w:r>
            <w:r>
              <w:rPr>
                <w:noProof/>
                <w:webHidden/>
              </w:rPr>
              <w:t>18</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96" w:history="1">
            <w:r w:rsidRPr="00B57D0D">
              <w:rPr>
                <w:rStyle w:val="Hipervnculo"/>
                <w:noProof/>
              </w:rPr>
              <w:t>Riñón: Pielonefritis tuberculosa</w:t>
            </w:r>
            <w:r>
              <w:rPr>
                <w:noProof/>
                <w:webHidden/>
              </w:rPr>
              <w:tab/>
            </w:r>
            <w:r>
              <w:rPr>
                <w:noProof/>
                <w:webHidden/>
              </w:rPr>
              <w:fldChar w:fldCharType="begin"/>
            </w:r>
            <w:r>
              <w:rPr>
                <w:noProof/>
                <w:webHidden/>
              </w:rPr>
              <w:instrText xml:space="preserve"> PAGEREF _Toc32841596 \h </w:instrText>
            </w:r>
            <w:r>
              <w:rPr>
                <w:noProof/>
                <w:webHidden/>
              </w:rPr>
            </w:r>
            <w:r>
              <w:rPr>
                <w:noProof/>
                <w:webHidden/>
              </w:rPr>
              <w:fldChar w:fldCharType="separate"/>
            </w:r>
            <w:r>
              <w:rPr>
                <w:noProof/>
                <w:webHidden/>
              </w:rPr>
              <w:t>19</w:t>
            </w:r>
            <w:r>
              <w:rPr>
                <w:noProof/>
                <w:webHidden/>
              </w:rPr>
              <w:fldChar w:fldCharType="end"/>
            </w:r>
          </w:hyperlink>
        </w:p>
        <w:p w:rsidR="00404FEE" w:rsidRDefault="00404FEE">
          <w:pPr>
            <w:pStyle w:val="TDC1"/>
            <w:tabs>
              <w:tab w:val="right" w:leader="dot" w:pos="8494"/>
            </w:tabs>
            <w:rPr>
              <w:rFonts w:eastAsiaTheme="minorEastAsia"/>
              <w:noProof/>
              <w:lang w:eastAsia="ja-JP"/>
            </w:rPr>
          </w:pPr>
          <w:hyperlink w:anchor="_Toc32841597" w:history="1">
            <w:r w:rsidRPr="00B57D0D">
              <w:rPr>
                <w:rStyle w:val="Hipervnculo"/>
                <w:noProof/>
              </w:rPr>
              <w:t>TP 6: Enfermedades genéticas y ambientales</w:t>
            </w:r>
            <w:r>
              <w:rPr>
                <w:noProof/>
                <w:webHidden/>
              </w:rPr>
              <w:tab/>
            </w:r>
            <w:r>
              <w:rPr>
                <w:noProof/>
                <w:webHidden/>
              </w:rPr>
              <w:fldChar w:fldCharType="begin"/>
            </w:r>
            <w:r>
              <w:rPr>
                <w:noProof/>
                <w:webHidden/>
              </w:rPr>
              <w:instrText xml:space="preserve"> PAGEREF _Toc32841597 \h </w:instrText>
            </w:r>
            <w:r>
              <w:rPr>
                <w:noProof/>
                <w:webHidden/>
              </w:rPr>
            </w:r>
            <w:r>
              <w:rPr>
                <w:noProof/>
                <w:webHidden/>
              </w:rPr>
              <w:fldChar w:fldCharType="separate"/>
            </w:r>
            <w:r>
              <w:rPr>
                <w:noProof/>
                <w:webHidden/>
              </w:rPr>
              <w:t>19</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98" w:history="1">
            <w:r w:rsidRPr="00B57D0D">
              <w:rPr>
                <w:rStyle w:val="Hipervnculo"/>
                <w:noProof/>
              </w:rPr>
              <w:t>Hueso: Osteosarcoma</w:t>
            </w:r>
            <w:r>
              <w:rPr>
                <w:noProof/>
                <w:webHidden/>
              </w:rPr>
              <w:tab/>
            </w:r>
            <w:r>
              <w:rPr>
                <w:noProof/>
                <w:webHidden/>
              </w:rPr>
              <w:fldChar w:fldCharType="begin"/>
            </w:r>
            <w:r>
              <w:rPr>
                <w:noProof/>
                <w:webHidden/>
              </w:rPr>
              <w:instrText xml:space="preserve"> PAGEREF _Toc32841598 \h </w:instrText>
            </w:r>
            <w:r>
              <w:rPr>
                <w:noProof/>
                <w:webHidden/>
              </w:rPr>
            </w:r>
            <w:r>
              <w:rPr>
                <w:noProof/>
                <w:webHidden/>
              </w:rPr>
              <w:fldChar w:fldCharType="separate"/>
            </w:r>
            <w:r>
              <w:rPr>
                <w:noProof/>
                <w:webHidden/>
              </w:rPr>
              <w:t>19</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599" w:history="1">
            <w:r w:rsidRPr="00B57D0D">
              <w:rPr>
                <w:rStyle w:val="Hipervnculo"/>
                <w:noProof/>
              </w:rPr>
              <w:t>Pulmón: Silicosis</w:t>
            </w:r>
            <w:r>
              <w:rPr>
                <w:noProof/>
                <w:webHidden/>
              </w:rPr>
              <w:tab/>
            </w:r>
            <w:r>
              <w:rPr>
                <w:noProof/>
                <w:webHidden/>
              </w:rPr>
              <w:fldChar w:fldCharType="begin"/>
            </w:r>
            <w:r>
              <w:rPr>
                <w:noProof/>
                <w:webHidden/>
              </w:rPr>
              <w:instrText xml:space="preserve"> PAGEREF _Toc32841599 \h </w:instrText>
            </w:r>
            <w:r>
              <w:rPr>
                <w:noProof/>
                <w:webHidden/>
              </w:rPr>
            </w:r>
            <w:r>
              <w:rPr>
                <w:noProof/>
                <w:webHidden/>
              </w:rPr>
              <w:fldChar w:fldCharType="separate"/>
            </w:r>
            <w:r>
              <w:rPr>
                <w:noProof/>
                <w:webHidden/>
              </w:rPr>
              <w:t>20</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600" w:history="1">
            <w:r w:rsidRPr="00B57D0D">
              <w:rPr>
                <w:rStyle w:val="Hipervnculo"/>
                <w:noProof/>
              </w:rPr>
              <w:t>Ojo: Retinoblastoma</w:t>
            </w:r>
            <w:r>
              <w:rPr>
                <w:noProof/>
                <w:webHidden/>
              </w:rPr>
              <w:tab/>
            </w:r>
            <w:r>
              <w:rPr>
                <w:noProof/>
                <w:webHidden/>
              </w:rPr>
              <w:fldChar w:fldCharType="begin"/>
            </w:r>
            <w:r>
              <w:rPr>
                <w:noProof/>
                <w:webHidden/>
              </w:rPr>
              <w:instrText xml:space="preserve"> PAGEREF _Toc32841600 \h </w:instrText>
            </w:r>
            <w:r>
              <w:rPr>
                <w:noProof/>
                <w:webHidden/>
              </w:rPr>
            </w:r>
            <w:r>
              <w:rPr>
                <w:noProof/>
                <w:webHidden/>
              </w:rPr>
              <w:fldChar w:fldCharType="separate"/>
            </w:r>
            <w:r>
              <w:rPr>
                <w:noProof/>
                <w:webHidden/>
              </w:rPr>
              <w:t>20</w:t>
            </w:r>
            <w:r>
              <w:rPr>
                <w:noProof/>
                <w:webHidden/>
              </w:rPr>
              <w:fldChar w:fldCharType="end"/>
            </w:r>
          </w:hyperlink>
        </w:p>
        <w:p w:rsidR="00404FEE" w:rsidRDefault="00404FEE">
          <w:pPr>
            <w:pStyle w:val="TDC1"/>
            <w:tabs>
              <w:tab w:val="right" w:leader="dot" w:pos="8494"/>
            </w:tabs>
            <w:rPr>
              <w:rFonts w:eastAsiaTheme="minorEastAsia"/>
              <w:noProof/>
              <w:lang w:eastAsia="ja-JP"/>
            </w:rPr>
          </w:pPr>
          <w:hyperlink w:anchor="_Toc32841601" w:history="1">
            <w:r w:rsidRPr="00B57D0D">
              <w:rPr>
                <w:rStyle w:val="Hipervnculo"/>
                <w:noProof/>
              </w:rPr>
              <w:t>TP 7: Neoplasias</w:t>
            </w:r>
            <w:r>
              <w:rPr>
                <w:noProof/>
                <w:webHidden/>
              </w:rPr>
              <w:tab/>
            </w:r>
            <w:r>
              <w:rPr>
                <w:noProof/>
                <w:webHidden/>
              </w:rPr>
              <w:fldChar w:fldCharType="begin"/>
            </w:r>
            <w:r>
              <w:rPr>
                <w:noProof/>
                <w:webHidden/>
              </w:rPr>
              <w:instrText xml:space="preserve"> PAGEREF _Toc32841601 \h </w:instrText>
            </w:r>
            <w:r>
              <w:rPr>
                <w:noProof/>
                <w:webHidden/>
              </w:rPr>
            </w:r>
            <w:r>
              <w:rPr>
                <w:noProof/>
                <w:webHidden/>
              </w:rPr>
              <w:fldChar w:fldCharType="separate"/>
            </w:r>
            <w:r>
              <w:rPr>
                <w:noProof/>
                <w:webHidden/>
              </w:rPr>
              <w:t>20</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602" w:history="1">
            <w:r w:rsidRPr="00B57D0D">
              <w:rPr>
                <w:rStyle w:val="Hipervnculo"/>
                <w:noProof/>
              </w:rPr>
              <w:t>Colon: Adenocarcinoma</w:t>
            </w:r>
            <w:r>
              <w:rPr>
                <w:noProof/>
                <w:webHidden/>
              </w:rPr>
              <w:tab/>
            </w:r>
            <w:r>
              <w:rPr>
                <w:noProof/>
                <w:webHidden/>
              </w:rPr>
              <w:fldChar w:fldCharType="begin"/>
            </w:r>
            <w:r>
              <w:rPr>
                <w:noProof/>
                <w:webHidden/>
              </w:rPr>
              <w:instrText xml:space="preserve"> PAGEREF _Toc32841602 \h </w:instrText>
            </w:r>
            <w:r>
              <w:rPr>
                <w:noProof/>
                <w:webHidden/>
              </w:rPr>
            </w:r>
            <w:r>
              <w:rPr>
                <w:noProof/>
                <w:webHidden/>
              </w:rPr>
              <w:fldChar w:fldCharType="separate"/>
            </w:r>
            <w:r>
              <w:rPr>
                <w:noProof/>
                <w:webHidden/>
              </w:rPr>
              <w:t>20</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603" w:history="1">
            <w:r w:rsidRPr="00B57D0D">
              <w:rPr>
                <w:rStyle w:val="Hipervnculo"/>
                <w:noProof/>
              </w:rPr>
              <w:t>Estómago: Sarcoma mioblástico</w:t>
            </w:r>
            <w:r>
              <w:rPr>
                <w:noProof/>
                <w:webHidden/>
              </w:rPr>
              <w:tab/>
            </w:r>
            <w:r>
              <w:rPr>
                <w:noProof/>
                <w:webHidden/>
              </w:rPr>
              <w:fldChar w:fldCharType="begin"/>
            </w:r>
            <w:r>
              <w:rPr>
                <w:noProof/>
                <w:webHidden/>
              </w:rPr>
              <w:instrText xml:space="preserve"> PAGEREF _Toc32841603 \h </w:instrText>
            </w:r>
            <w:r>
              <w:rPr>
                <w:noProof/>
                <w:webHidden/>
              </w:rPr>
            </w:r>
            <w:r>
              <w:rPr>
                <w:noProof/>
                <w:webHidden/>
              </w:rPr>
              <w:fldChar w:fldCharType="separate"/>
            </w:r>
            <w:r>
              <w:rPr>
                <w:noProof/>
                <w:webHidden/>
              </w:rPr>
              <w:t>21</w:t>
            </w:r>
            <w:r>
              <w:rPr>
                <w:noProof/>
                <w:webHidden/>
              </w:rPr>
              <w:fldChar w:fldCharType="end"/>
            </w:r>
          </w:hyperlink>
        </w:p>
        <w:p w:rsidR="00404FEE" w:rsidRDefault="00404FEE">
          <w:pPr>
            <w:pStyle w:val="TDC3"/>
            <w:tabs>
              <w:tab w:val="right" w:leader="dot" w:pos="8494"/>
            </w:tabs>
            <w:rPr>
              <w:rFonts w:eastAsiaTheme="minorEastAsia"/>
              <w:noProof/>
              <w:lang w:eastAsia="ja-JP"/>
            </w:rPr>
          </w:pPr>
          <w:hyperlink w:anchor="_Toc32841604" w:history="1">
            <w:r w:rsidRPr="00B57D0D">
              <w:rPr>
                <w:rStyle w:val="Hipervnculo"/>
                <w:noProof/>
              </w:rPr>
              <w:t>Inmunohistoquímica:</w:t>
            </w:r>
            <w:r>
              <w:rPr>
                <w:noProof/>
                <w:webHidden/>
              </w:rPr>
              <w:tab/>
            </w:r>
            <w:r>
              <w:rPr>
                <w:noProof/>
                <w:webHidden/>
              </w:rPr>
              <w:fldChar w:fldCharType="begin"/>
            </w:r>
            <w:r>
              <w:rPr>
                <w:noProof/>
                <w:webHidden/>
              </w:rPr>
              <w:instrText xml:space="preserve"> PAGEREF _Toc32841604 \h </w:instrText>
            </w:r>
            <w:r>
              <w:rPr>
                <w:noProof/>
                <w:webHidden/>
              </w:rPr>
            </w:r>
            <w:r>
              <w:rPr>
                <w:noProof/>
                <w:webHidden/>
              </w:rPr>
              <w:fldChar w:fldCharType="separate"/>
            </w:r>
            <w:r>
              <w:rPr>
                <w:noProof/>
                <w:webHidden/>
              </w:rPr>
              <w:t>22</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605" w:history="1">
            <w:r w:rsidRPr="00B57D0D">
              <w:rPr>
                <w:rStyle w:val="Hipervnculo"/>
                <w:noProof/>
              </w:rPr>
              <w:t>Ganglio Linfático: Linfoma de Hodgkin, variedad esclerosis nodular</w:t>
            </w:r>
            <w:r>
              <w:rPr>
                <w:noProof/>
                <w:webHidden/>
              </w:rPr>
              <w:tab/>
            </w:r>
            <w:r>
              <w:rPr>
                <w:noProof/>
                <w:webHidden/>
              </w:rPr>
              <w:fldChar w:fldCharType="begin"/>
            </w:r>
            <w:r>
              <w:rPr>
                <w:noProof/>
                <w:webHidden/>
              </w:rPr>
              <w:instrText xml:space="preserve"> PAGEREF _Toc32841605 \h </w:instrText>
            </w:r>
            <w:r>
              <w:rPr>
                <w:noProof/>
                <w:webHidden/>
              </w:rPr>
            </w:r>
            <w:r>
              <w:rPr>
                <w:noProof/>
                <w:webHidden/>
              </w:rPr>
              <w:fldChar w:fldCharType="separate"/>
            </w:r>
            <w:r>
              <w:rPr>
                <w:noProof/>
                <w:webHidden/>
              </w:rPr>
              <w:t>22</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606" w:history="1">
            <w:r w:rsidRPr="00B57D0D">
              <w:rPr>
                <w:rStyle w:val="Hipervnculo"/>
                <w:noProof/>
              </w:rPr>
              <w:t>Lengua: Carcinoma escamoso</w:t>
            </w:r>
            <w:r>
              <w:rPr>
                <w:noProof/>
                <w:webHidden/>
              </w:rPr>
              <w:tab/>
            </w:r>
            <w:r>
              <w:rPr>
                <w:noProof/>
                <w:webHidden/>
              </w:rPr>
              <w:fldChar w:fldCharType="begin"/>
            </w:r>
            <w:r>
              <w:rPr>
                <w:noProof/>
                <w:webHidden/>
              </w:rPr>
              <w:instrText xml:space="preserve"> PAGEREF _Toc32841606 \h </w:instrText>
            </w:r>
            <w:r>
              <w:rPr>
                <w:noProof/>
                <w:webHidden/>
              </w:rPr>
            </w:r>
            <w:r>
              <w:rPr>
                <w:noProof/>
                <w:webHidden/>
              </w:rPr>
              <w:fldChar w:fldCharType="separate"/>
            </w:r>
            <w:r>
              <w:rPr>
                <w:noProof/>
                <w:webHidden/>
              </w:rPr>
              <w:t>22</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607" w:history="1">
            <w:r w:rsidRPr="00B57D0D">
              <w:rPr>
                <w:rStyle w:val="Hipervnculo"/>
                <w:noProof/>
              </w:rPr>
              <w:t>Ovario: Teratoma maduro</w:t>
            </w:r>
            <w:r>
              <w:rPr>
                <w:noProof/>
                <w:webHidden/>
              </w:rPr>
              <w:tab/>
            </w:r>
            <w:r>
              <w:rPr>
                <w:noProof/>
                <w:webHidden/>
              </w:rPr>
              <w:fldChar w:fldCharType="begin"/>
            </w:r>
            <w:r>
              <w:rPr>
                <w:noProof/>
                <w:webHidden/>
              </w:rPr>
              <w:instrText xml:space="preserve"> PAGEREF _Toc32841607 \h </w:instrText>
            </w:r>
            <w:r>
              <w:rPr>
                <w:noProof/>
                <w:webHidden/>
              </w:rPr>
            </w:r>
            <w:r>
              <w:rPr>
                <w:noProof/>
                <w:webHidden/>
              </w:rPr>
              <w:fldChar w:fldCharType="separate"/>
            </w:r>
            <w:r>
              <w:rPr>
                <w:noProof/>
                <w:webHidden/>
              </w:rPr>
              <w:t>22</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608" w:history="1">
            <w:r w:rsidRPr="00B57D0D">
              <w:rPr>
                <w:rStyle w:val="Hipervnculo"/>
                <w:noProof/>
              </w:rPr>
              <w:t>Pulmón: Linfangitis carcinomatosa</w:t>
            </w:r>
            <w:r>
              <w:rPr>
                <w:noProof/>
                <w:webHidden/>
              </w:rPr>
              <w:tab/>
            </w:r>
            <w:r>
              <w:rPr>
                <w:noProof/>
                <w:webHidden/>
              </w:rPr>
              <w:fldChar w:fldCharType="begin"/>
            </w:r>
            <w:r>
              <w:rPr>
                <w:noProof/>
                <w:webHidden/>
              </w:rPr>
              <w:instrText xml:space="preserve"> PAGEREF _Toc32841608 \h </w:instrText>
            </w:r>
            <w:r>
              <w:rPr>
                <w:noProof/>
                <w:webHidden/>
              </w:rPr>
            </w:r>
            <w:r>
              <w:rPr>
                <w:noProof/>
                <w:webHidden/>
              </w:rPr>
              <w:fldChar w:fldCharType="separate"/>
            </w:r>
            <w:r>
              <w:rPr>
                <w:noProof/>
                <w:webHidden/>
              </w:rPr>
              <w:t>23</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609" w:history="1">
            <w:r w:rsidRPr="00B57D0D">
              <w:rPr>
                <w:rStyle w:val="Hipervnculo"/>
                <w:noProof/>
              </w:rPr>
              <w:t>Pulmón: Carcinoma epidermoide</w:t>
            </w:r>
            <w:r>
              <w:rPr>
                <w:noProof/>
                <w:webHidden/>
              </w:rPr>
              <w:tab/>
            </w:r>
            <w:r>
              <w:rPr>
                <w:noProof/>
                <w:webHidden/>
              </w:rPr>
              <w:fldChar w:fldCharType="begin"/>
            </w:r>
            <w:r>
              <w:rPr>
                <w:noProof/>
                <w:webHidden/>
              </w:rPr>
              <w:instrText xml:space="preserve"> PAGEREF _Toc32841609 \h </w:instrText>
            </w:r>
            <w:r>
              <w:rPr>
                <w:noProof/>
                <w:webHidden/>
              </w:rPr>
            </w:r>
            <w:r>
              <w:rPr>
                <w:noProof/>
                <w:webHidden/>
              </w:rPr>
              <w:fldChar w:fldCharType="separate"/>
            </w:r>
            <w:r>
              <w:rPr>
                <w:noProof/>
                <w:webHidden/>
              </w:rPr>
              <w:t>23</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610" w:history="1">
            <w:r w:rsidRPr="00B57D0D">
              <w:rPr>
                <w:rStyle w:val="Hipervnculo"/>
                <w:noProof/>
              </w:rPr>
              <w:t>Recto: Adenoma</w:t>
            </w:r>
            <w:r>
              <w:rPr>
                <w:noProof/>
                <w:webHidden/>
              </w:rPr>
              <w:tab/>
            </w:r>
            <w:r>
              <w:rPr>
                <w:noProof/>
                <w:webHidden/>
              </w:rPr>
              <w:fldChar w:fldCharType="begin"/>
            </w:r>
            <w:r>
              <w:rPr>
                <w:noProof/>
                <w:webHidden/>
              </w:rPr>
              <w:instrText xml:space="preserve"> PAGEREF _Toc32841610 \h </w:instrText>
            </w:r>
            <w:r>
              <w:rPr>
                <w:noProof/>
                <w:webHidden/>
              </w:rPr>
            </w:r>
            <w:r>
              <w:rPr>
                <w:noProof/>
                <w:webHidden/>
              </w:rPr>
              <w:fldChar w:fldCharType="separate"/>
            </w:r>
            <w:r>
              <w:rPr>
                <w:noProof/>
                <w:webHidden/>
              </w:rPr>
              <w:t>24</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611" w:history="1">
            <w:r w:rsidRPr="00B57D0D">
              <w:rPr>
                <w:rStyle w:val="Hipervnculo"/>
                <w:noProof/>
              </w:rPr>
              <w:t>Riñón: Carcinoma papilar</w:t>
            </w:r>
            <w:r>
              <w:rPr>
                <w:noProof/>
                <w:webHidden/>
              </w:rPr>
              <w:tab/>
            </w:r>
            <w:r>
              <w:rPr>
                <w:noProof/>
                <w:webHidden/>
              </w:rPr>
              <w:fldChar w:fldCharType="begin"/>
            </w:r>
            <w:r>
              <w:rPr>
                <w:noProof/>
                <w:webHidden/>
              </w:rPr>
              <w:instrText xml:space="preserve"> PAGEREF _Toc32841611 \h </w:instrText>
            </w:r>
            <w:r>
              <w:rPr>
                <w:noProof/>
                <w:webHidden/>
              </w:rPr>
            </w:r>
            <w:r>
              <w:rPr>
                <w:noProof/>
                <w:webHidden/>
              </w:rPr>
              <w:fldChar w:fldCharType="separate"/>
            </w:r>
            <w:r>
              <w:rPr>
                <w:noProof/>
                <w:webHidden/>
              </w:rPr>
              <w:t>25</w:t>
            </w:r>
            <w:r>
              <w:rPr>
                <w:noProof/>
                <w:webHidden/>
              </w:rPr>
              <w:fldChar w:fldCharType="end"/>
            </w:r>
          </w:hyperlink>
        </w:p>
        <w:p w:rsidR="00404FEE" w:rsidRDefault="00404FEE">
          <w:pPr>
            <w:pStyle w:val="TDC2"/>
            <w:tabs>
              <w:tab w:val="right" w:leader="dot" w:pos="8494"/>
            </w:tabs>
            <w:rPr>
              <w:rFonts w:eastAsiaTheme="minorEastAsia"/>
              <w:noProof/>
              <w:lang w:eastAsia="ja-JP"/>
            </w:rPr>
          </w:pPr>
          <w:hyperlink w:anchor="_Toc32841612" w:history="1">
            <w:r w:rsidRPr="00B57D0D">
              <w:rPr>
                <w:rStyle w:val="Hipervnculo"/>
                <w:noProof/>
              </w:rPr>
              <w:t>Útero: Leiomioma</w:t>
            </w:r>
            <w:r>
              <w:rPr>
                <w:noProof/>
                <w:webHidden/>
              </w:rPr>
              <w:tab/>
            </w:r>
            <w:r>
              <w:rPr>
                <w:noProof/>
                <w:webHidden/>
              </w:rPr>
              <w:fldChar w:fldCharType="begin"/>
            </w:r>
            <w:r>
              <w:rPr>
                <w:noProof/>
                <w:webHidden/>
              </w:rPr>
              <w:instrText xml:space="preserve"> PAGEREF _Toc32841612 \h </w:instrText>
            </w:r>
            <w:r>
              <w:rPr>
                <w:noProof/>
                <w:webHidden/>
              </w:rPr>
            </w:r>
            <w:r>
              <w:rPr>
                <w:noProof/>
                <w:webHidden/>
              </w:rPr>
              <w:fldChar w:fldCharType="separate"/>
            </w:r>
            <w:r>
              <w:rPr>
                <w:noProof/>
                <w:webHidden/>
              </w:rPr>
              <w:t>25</w:t>
            </w:r>
            <w:r>
              <w:rPr>
                <w:noProof/>
                <w:webHidden/>
              </w:rPr>
              <w:fldChar w:fldCharType="end"/>
            </w:r>
          </w:hyperlink>
        </w:p>
        <w:p w:rsidR="00404FEE" w:rsidRDefault="00404FEE">
          <w:pPr>
            <w:pStyle w:val="TDC1"/>
            <w:tabs>
              <w:tab w:val="right" w:leader="dot" w:pos="8494"/>
            </w:tabs>
            <w:rPr>
              <w:rFonts w:eastAsiaTheme="minorEastAsia"/>
              <w:noProof/>
              <w:lang w:eastAsia="ja-JP"/>
            </w:rPr>
          </w:pPr>
          <w:hyperlink w:anchor="_Toc32841613" w:history="1">
            <w:r w:rsidRPr="00B57D0D">
              <w:rPr>
                <w:rStyle w:val="Hipervnculo"/>
                <w:noProof/>
              </w:rPr>
              <w:t>Bibliografía</w:t>
            </w:r>
            <w:r>
              <w:rPr>
                <w:noProof/>
                <w:webHidden/>
              </w:rPr>
              <w:tab/>
            </w:r>
            <w:r>
              <w:rPr>
                <w:noProof/>
                <w:webHidden/>
              </w:rPr>
              <w:fldChar w:fldCharType="begin"/>
            </w:r>
            <w:r>
              <w:rPr>
                <w:noProof/>
                <w:webHidden/>
              </w:rPr>
              <w:instrText xml:space="preserve"> PAGEREF _Toc32841613 \h </w:instrText>
            </w:r>
            <w:r>
              <w:rPr>
                <w:noProof/>
                <w:webHidden/>
              </w:rPr>
            </w:r>
            <w:r>
              <w:rPr>
                <w:noProof/>
                <w:webHidden/>
              </w:rPr>
              <w:fldChar w:fldCharType="separate"/>
            </w:r>
            <w:r>
              <w:rPr>
                <w:noProof/>
                <w:webHidden/>
              </w:rPr>
              <w:t>26</w:t>
            </w:r>
            <w:r>
              <w:rPr>
                <w:noProof/>
                <w:webHidden/>
              </w:rPr>
              <w:fldChar w:fldCharType="end"/>
            </w:r>
          </w:hyperlink>
        </w:p>
        <w:p w:rsidR="00241E76" w:rsidRDefault="00241E76" w:rsidP="008E4938">
          <w:pPr>
            <w:jc w:val="both"/>
          </w:pPr>
          <w:r>
            <w:rPr>
              <w:b/>
              <w:bCs/>
              <w:lang w:val="es-ES"/>
            </w:rPr>
            <w:fldChar w:fldCharType="end"/>
          </w:r>
        </w:p>
      </w:sdtContent>
    </w:sdt>
    <w:p w:rsidR="00241E76" w:rsidRDefault="00241E76" w:rsidP="008E4938">
      <w:pPr>
        <w:jc w:val="both"/>
      </w:pPr>
      <w:r>
        <w:br w:type="page"/>
      </w:r>
    </w:p>
    <w:p w:rsidR="00B710BC" w:rsidRDefault="001029A4" w:rsidP="00B9575E">
      <w:pPr>
        <w:pStyle w:val="Ttulo1"/>
      </w:pPr>
      <w:bookmarkStart w:id="0" w:name="_Toc32841559"/>
      <w:r>
        <w:lastRenderedPageBreak/>
        <w:t>Introducción</w:t>
      </w:r>
      <w:bookmarkEnd w:id="0"/>
    </w:p>
    <w:p w:rsidR="00B710BC" w:rsidRDefault="00B710BC" w:rsidP="00B9575E">
      <w:pPr>
        <w:pStyle w:val="Ttulo2"/>
      </w:pPr>
      <w:bookmarkStart w:id="1" w:name="_Toc32841560"/>
      <w:r>
        <w:t>Utilización de los microscopios</w:t>
      </w:r>
      <w:bookmarkEnd w:id="1"/>
    </w:p>
    <w:p w:rsidR="00B710BC" w:rsidRDefault="00B710BC" w:rsidP="008E4938">
      <w:pPr>
        <w:jc w:val="both"/>
      </w:pPr>
      <w:r>
        <w:t xml:space="preserve">Para encender el microscopio se debe presionar el botón de encendido/apagado y luego subir la intensidad de la luz. Para apagar el microscopio se debe bajar la intensidad de la luz y luego presionar </w:t>
      </w:r>
      <w:r w:rsidR="00B9575E">
        <w:t>el botón de encendido/apagado. De esta</w:t>
      </w:r>
      <w:r>
        <w:t xml:space="preserve"> </w:t>
      </w:r>
      <w:r w:rsidR="00B9575E">
        <w:t>manera, se prolonga la</w:t>
      </w:r>
      <w:r>
        <w:t xml:space="preserve"> vida útil de la lámpara de luz del microscopio.</w:t>
      </w:r>
    </w:p>
    <w:p w:rsidR="00B710BC" w:rsidRDefault="00B710BC" w:rsidP="008E4938">
      <w:pPr>
        <w:jc w:val="both"/>
      </w:pPr>
      <w:r>
        <w:t xml:space="preserve">Ante cualquier desperfecto, dar aviso a un </w:t>
      </w:r>
      <w:r w:rsidR="00B9575E">
        <w:t>Ayudante o</w:t>
      </w:r>
      <w:r>
        <w:t xml:space="preserve"> </w:t>
      </w:r>
      <w:r w:rsidR="00B9575E">
        <w:t>Jefe de Turno. Su colaboración</w:t>
      </w:r>
      <w:r>
        <w:t xml:space="preserve"> es fundamental para la conservación de los recursos disponibles de las aulas.</w:t>
      </w:r>
    </w:p>
    <w:p w:rsidR="00B710BC" w:rsidRDefault="00B710BC" w:rsidP="00B9575E">
      <w:pPr>
        <w:pStyle w:val="Ttulo2"/>
      </w:pPr>
      <w:bookmarkStart w:id="2" w:name="_Toc32841561"/>
      <w:r>
        <w:t>Evaluación de preparados histológicos</w:t>
      </w:r>
      <w:bookmarkEnd w:id="2"/>
    </w:p>
    <w:p w:rsidR="00B710BC" w:rsidRDefault="00B710BC" w:rsidP="008E4938">
      <w:pPr>
        <w:jc w:val="both"/>
      </w:pPr>
      <w:r>
        <w:t xml:space="preserve">Un preparado histológico se examina primero a simple vista y luego se coloca en el microscopio. Antes de la observación microscópica, asegúrese </w:t>
      </w:r>
      <w:r w:rsidR="00B9575E">
        <w:t>de colocar el cubreobjetos</w:t>
      </w:r>
      <w:r>
        <w:t xml:space="preserve"> enfrentado al objetivo (hacia arriba), </w:t>
      </w:r>
      <w:r w:rsidR="00B9575E">
        <w:t>esto</w:t>
      </w:r>
      <w:r>
        <w:t xml:space="preserve"> permite </w:t>
      </w:r>
      <w:r w:rsidR="00587DF5">
        <w:t>obtener una distancia</w:t>
      </w:r>
      <w:r>
        <w:t xml:space="preserve"> focal adecuada (visión nítida) y evita la rotura del preparado histológico.</w:t>
      </w:r>
    </w:p>
    <w:p w:rsidR="00B710BC" w:rsidRDefault="00B710BC" w:rsidP="008E4938">
      <w:pPr>
        <w:jc w:val="both"/>
      </w:pPr>
      <w:r>
        <w:t xml:space="preserve">Se </w:t>
      </w:r>
      <w:r w:rsidR="00B9575E">
        <w:t>debe considerar</w:t>
      </w:r>
      <w:r>
        <w:t xml:space="preserve"> que algunos </w:t>
      </w:r>
      <w:r w:rsidR="00587DF5">
        <w:t>de los preparados</w:t>
      </w:r>
      <w:r>
        <w:t xml:space="preserve"> histológicos </w:t>
      </w:r>
      <w:r w:rsidR="00587DF5">
        <w:t>aquí descriptos</w:t>
      </w:r>
      <w:r>
        <w:t xml:space="preserve"> puedan no ser seleccionados como herramienta docente durante su curso </w:t>
      </w:r>
      <w:r w:rsidR="00587DF5">
        <w:t>o ser cambiado de</w:t>
      </w:r>
      <w:r>
        <w:t xml:space="preserve"> orden de ser necesario.</w:t>
      </w:r>
    </w:p>
    <w:p w:rsidR="00B710BC" w:rsidRDefault="00B710BC" w:rsidP="008E4938">
      <w:pPr>
        <w:jc w:val="both"/>
      </w:pPr>
      <w:r>
        <w:t>El examen histológico inicial se debe realizar en aumento panorámico, ya que es fundamental tener una visión general del preparado y evitar confusiones en la interpretación del mismo. Luego se pasa a aumentos mayores en búsqueda de detalles. Al enfrentar un preparado histológico, el alumno debe tener presente la histología normal, ya que ésta le permitirá realizar el diagnóstico diferencial entre los órganos.</w:t>
      </w:r>
    </w:p>
    <w:p w:rsidR="00B710BC" w:rsidRDefault="00B710BC" w:rsidP="008E4938">
      <w:pPr>
        <w:jc w:val="both"/>
      </w:pPr>
      <w:r>
        <w:t xml:space="preserve">La mayoría de los preparados utilizados para docencia en </w:t>
      </w:r>
      <w:r w:rsidR="00587DF5">
        <w:t>este Departamento tienen</w:t>
      </w:r>
      <w:r>
        <w:t xml:space="preserve"> algún sector de órgano normal. El alumno debe poder </w:t>
      </w:r>
      <w:r w:rsidR="00587DF5">
        <w:t>reconocerlo y</w:t>
      </w:r>
      <w:r>
        <w:t xml:space="preserve"> justificar, mediante la descripción de sus características histológicas, el diagnóstico de órgano.</w:t>
      </w:r>
    </w:p>
    <w:p w:rsidR="00B710BC" w:rsidRDefault="00B710BC" w:rsidP="008E4938">
      <w:pPr>
        <w:jc w:val="both"/>
      </w:pPr>
      <w:r>
        <w:t xml:space="preserve">Posteriormente, dentro del marco de un órgano </w:t>
      </w:r>
      <w:r w:rsidR="00587DF5">
        <w:t>específico, el</w:t>
      </w:r>
      <w:r>
        <w:t xml:space="preserve"> alumno </w:t>
      </w:r>
      <w:r w:rsidR="00587DF5">
        <w:t>deberá describir</w:t>
      </w:r>
      <w:r>
        <w:t xml:space="preserve"> las características patológicas que observe en su preparado. Tenga </w:t>
      </w:r>
      <w:r w:rsidR="00587DF5">
        <w:t>en cuenta que no todas</w:t>
      </w:r>
      <w:r>
        <w:t xml:space="preserve"> las características están presentes en cada uno de los preparados histológicos.</w:t>
      </w:r>
    </w:p>
    <w:p w:rsidR="00B710BC" w:rsidRDefault="00B710BC" w:rsidP="008E4938">
      <w:pPr>
        <w:jc w:val="both"/>
      </w:pPr>
      <w:r>
        <w:t xml:space="preserve">Por último, ya habiendo descripto la morfología alterada, se debe realizar </w:t>
      </w:r>
      <w:r w:rsidR="00B9575E">
        <w:t>el diagnóstico de la patología.</w:t>
      </w:r>
    </w:p>
    <w:p w:rsidR="00B710BC" w:rsidRDefault="00B710BC" w:rsidP="008E4938">
      <w:pPr>
        <w:jc w:val="both"/>
      </w:pPr>
      <w:r>
        <w:t>Dentro de las características patológicas en un preparado microscópico podemos encontrar:</w:t>
      </w:r>
    </w:p>
    <w:p w:rsidR="00B710BC" w:rsidRDefault="00B710BC" w:rsidP="00A17E7C">
      <w:pPr>
        <w:pStyle w:val="Prrafodelista"/>
        <w:numPr>
          <w:ilvl w:val="0"/>
          <w:numId w:val="1"/>
        </w:numPr>
      </w:pPr>
      <w:r>
        <w:t xml:space="preserve">Alteraciones </w:t>
      </w:r>
      <w:r w:rsidR="00CA0811">
        <w:t>en la histoarquitectura</w:t>
      </w:r>
      <w:r>
        <w:t xml:space="preserve"> (en la organización tisular)</w:t>
      </w:r>
    </w:p>
    <w:p w:rsidR="00B710BC" w:rsidRDefault="00B710BC" w:rsidP="00A17E7C">
      <w:pPr>
        <w:pStyle w:val="Prrafodelista"/>
        <w:numPr>
          <w:ilvl w:val="0"/>
          <w:numId w:val="1"/>
        </w:numPr>
      </w:pPr>
      <w:r>
        <w:t>Alteraciones citológicas (en núcleo y citoplasma)</w:t>
      </w:r>
    </w:p>
    <w:p w:rsidR="00B710BC" w:rsidRDefault="00B710BC" w:rsidP="00A17E7C">
      <w:pPr>
        <w:pStyle w:val="Prrafodelista"/>
        <w:numPr>
          <w:ilvl w:val="0"/>
          <w:numId w:val="1"/>
        </w:numPr>
      </w:pPr>
      <w:r>
        <w:t>Alteraciones en el número y tamaño celular</w:t>
      </w:r>
    </w:p>
    <w:p w:rsidR="00B710BC" w:rsidRDefault="00B710BC" w:rsidP="00A17E7C">
      <w:pPr>
        <w:pStyle w:val="Prrafodelista"/>
        <w:numPr>
          <w:ilvl w:val="0"/>
          <w:numId w:val="1"/>
        </w:numPr>
      </w:pPr>
      <w:r>
        <w:t>Acúmulos de sustancias</w:t>
      </w:r>
    </w:p>
    <w:p w:rsidR="00B710BC" w:rsidRDefault="00B710BC" w:rsidP="00A17E7C">
      <w:pPr>
        <w:pStyle w:val="Prrafodelista"/>
        <w:numPr>
          <w:ilvl w:val="0"/>
          <w:numId w:val="1"/>
        </w:numPr>
      </w:pPr>
      <w:r>
        <w:t>Presencia de microorganismos y su repercusión en los tejidos afectados</w:t>
      </w:r>
    </w:p>
    <w:p w:rsidR="00B710BC" w:rsidRDefault="00B710BC" w:rsidP="00A17E7C">
      <w:pPr>
        <w:pStyle w:val="Prrafodelista"/>
        <w:numPr>
          <w:ilvl w:val="0"/>
          <w:numId w:val="1"/>
        </w:numPr>
      </w:pPr>
      <w:r>
        <w:t>Presencia de infiltrados celulares (inflamatorio, neoplásico)</w:t>
      </w:r>
    </w:p>
    <w:p w:rsidR="00B710BC" w:rsidRDefault="00B710BC" w:rsidP="00A17E7C">
      <w:pPr>
        <w:pStyle w:val="Prrafodelista"/>
        <w:numPr>
          <w:ilvl w:val="0"/>
          <w:numId w:val="1"/>
        </w:numPr>
      </w:pPr>
      <w:r>
        <w:t>Neoformac</w:t>
      </w:r>
      <w:r w:rsidR="00A17E7C">
        <w:t>ión tisular – Reemplazo celular</w:t>
      </w:r>
    </w:p>
    <w:p w:rsidR="00B710BC" w:rsidRDefault="00B710BC" w:rsidP="008E4938">
      <w:pPr>
        <w:jc w:val="both"/>
      </w:pPr>
      <w:r>
        <w:t>Es importante evaluar la extensión (focal o difusa) e intensidad (leve, moderado o severa) de las alteraciones.</w:t>
      </w:r>
    </w:p>
    <w:p w:rsidR="00B710BC" w:rsidRDefault="00A17E7C" w:rsidP="008E4938">
      <w:pPr>
        <w:jc w:val="both"/>
      </w:pPr>
      <w:r>
        <w:lastRenderedPageBreak/>
        <w:t>Además,</w:t>
      </w:r>
      <w:r w:rsidR="00B710BC">
        <w:t xml:space="preserve"> podemos orientar la naturaleza de la lesión, diferenciando como punto de gran valor, si los patrones morfológicos orient</w:t>
      </w:r>
      <w:r>
        <w:t>an a considerar la lesión como:</w:t>
      </w:r>
    </w:p>
    <w:p w:rsidR="00B710BC" w:rsidRDefault="00B710BC" w:rsidP="00A17E7C">
      <w:pPr>
        <w:pStyle w:val="Prrafodelista"/>
        <w:numPr>
          <w:ilvl w:val="0"/>
          <w:numId w:val="2"/>
        </w:numPr>
      </w:pPr>
      <w:r>
        <w:t>Neoplásica</w:t>
      </w:r>
    </w:p>
    <w:p w:rsidR="00B710BC" w:rsidRDefault="00B710BC" w:rsidP="00A17E7C">
      <w:pPr>
        <w:pStyle w:val="Prrafodelista"/>
        <w:numPr>
          <w:ilvl w:val="1"/>
          <w:numId w:val="2"/>
        </w:numPr>
      </w:pPr>
      <w:r>
        <w:t>Benigna</w:t>
      </w:r>
    </w:p>
    <w:p w:rsidR="00B710BC" w:rsidRDefault="00B710BC" w:rsidP="00A17E7C">
      <w:pPr>
        <w:pStyle w:val="Prrafodelista"/>
        <w:numPr>
          <w:ilvl w:val="1"/>
          <w:numId w:val="2"/>
        </w:numPr>
      </w:pPr>
      <w:r>
        <w:t>Indeterminada</w:t>
      </w:r>
    </w:p>
    <w:p w:rsidR="00B710BC" w:rsidRDefault="00B710BC" w:rsidP="00A17E7C">
      <w:pPr>
        <w:pStyle w:val="Prrafodelista"/>
        <w:numPr>
          <w:ilvl w:val="1"/>
          <w:numId w:val="2"/>
        </w:numPr>
      </w:pPr>
      <w:r>
        <w:t>Maligna</w:t>
      </w:r>
    </w:p>
    <w:p w:rsidR="00B710BC" w:rsidRDefault="00B710BC" w:rsidP="00A17E7C">
      <w:pPr>
        <w:pStyle w:val="Prrafodelista"/>
        <w:numPr>
          <w:ilvl w:val="0"/>
          <w:numId w:val="2"/>
        </w:numPr>
      </w:pPr>
      <w:r>
        <w:t>No neoplásica</w:t>
      </w:r>
    </w:p>
    <w:p w:rsidR="00B710BC" w:rsidRDefault="00B710BC" w:rsidP="00A17E7C">
      <w:pPr>
        <w:pStyle w:val="Prrafodelista"/>
        <w:numPr>
          <w:ilvl w:val="0"/>
          <w:numId w:val="2"/>
        </w:numPr>
      </w:pPr>
      <w:r>
        <w:t>Adaptativa/Degenerativa</w:t>
      </w:r>
    </w:p>
    <w:p w:rsidR="00B710BC" w:rsidRDefault="00B710BC" w:rsidP="00A17E7C">
      <w:pPr>
        <w:pStyle w:val="Prrafodelista"/>
        <w:numPr>
          <w:ilvl w:val="0"/>
          <w:numId w:val="2"/>
        </w:numPr>
      </w:pPr>
      <w:r>
        <w:t>Inflamatoria</w:t>
      </w:r>
    </w:p>
    <w:p w:rsidR="00B710BC" w:rsidRDefault="00B710BC" w:rsidP="00A17E7C">
      <w:pPr>
        <w:pStyle w:val="Prrafodelista"/>
        <w:numPr>
          <w:ilvl w:val="0"/>
          <w:numId w:val="2"/>
        </w:numPr>
      </w:pPr>
      <w:r>
        <w:t>Infecciosa</w:t>
      </w:r>
    </w:p>
    <w:p w:rsidR="00B710BC" w:rsidRDefault="00B710BC" w:rsidP="00A17E7C">
      <w:pPr>
        <w:pStyle w:val="Prrafodelista"/>
        <w:numPr>
          <w:ilvl w:val="0"/>
          <w:numId w:val="2"/>
        </w:numPr>
      </w:pPr>
      <w:r>
        <w:t>Vascular</w:t>
      </w:r>
    </w:p>
    <w:p w:rsidR="00B710BC" w:rsidRDefault="00B710BC" w:rsidP="00A17E7C">
      <w:pPr>
        <w:pStyle w:val="Prrafodelista"/>
        <w:numPr>
          <w:ilvl w:val="0"/>
          <w:numId w:val="2"/>
        </w:numPr>
      </w:pPr>
      <w:r>
        <w:t>Genética</w:t>
      </w:r>
    </w:p>
    <w:p w:rsidR="00B710BC" w:rsidRDefault="00B710BC" w:rsidP="00A17E7C">
      <w:pPr>
        <w:pStyle w:val="Prrafodelista"/>
        <w:numPr>
          <w:ilvl w:val="0"/>
          <w:numId w:val="2"/>
        </w:numPr>
      </w:pPr>
      <w:r>
        <w:t>Inmunitaria</w:t>
      </w:r>
    </w:p>
    <w:p w:rsidR="00B710BC" w:rsidRDefault="00B710BC" w:rsidP="00A17E7C">
      <w:pPr>
        <w:pStyle w:val="Prrafodelista"/>
        <w:numPr>
          <w:ilvl w:val="0"/>
          <w:numId w:val="2"/>
        </w:numPr>
      </w:pPr>
      <w:r>
        <w:t>Ambiental</w:t>
      </w:r>
    </w:p>
    <w:p w:rsidR="00B710BC" w:rsidRDefault="00B710BC" w:rsidP="00A17E7C">
      <w:pPr>
        <w:pStyle w:val="Prrafodelista"/>
        <w:numPr>
          <w:ilvl w:val="0"/>
          <w:numId w:val="2"/>
        </w:numPr>
      </w:pPr>
      <w:r>
        <w:t>Nutricional</w:t>
      </w:r>
    </w:p>
    <w:p w:rsidR="00B710BC" w:rsidRDefault="00B710BC" w:rsidP="00A17E7C">
      <w:pPr>
        <w:pStyle w:val="Prrafodelista"/>
        <w:numPr>
          <w:ilvl w:val="0"/>
          <w:numId w:val="2"/>
        </w:numPr>
      </w:pPr>
      <w:r>
        <w:t>Malformativa</w:t>
      </w:r>
    </w:p>
    <w:p w:rsidR="00B710BC" w:rsidRDefault="00B710BC" w:rsidP="008E4938">
      <w:pPr>
        <w:jc w:val="both"/>
      </w:pPr>
      <w:r>
        <w:t>En la práctica diaria, antes del diagnóstico anatomopatológico, es ideal la correlación con los datos clínicos y estudio</w:t>
      </w:r>
      <w:r w:rsidR="00A17E7C">
        <w:t>s complementarios del paciente.</w:t>
      </w:r>
    </w:p>
    <w:p w:rsidR="00B710BC" w:rsidRDefault="00B710BC" w:rsidP="008E4938">
      <w:pPr>
        <w:jc w:val="both"/>
      </w:pPr>
      <w:r>
        <w:t xml:space="preserve">Es muy importante que el alumno pueda aprender a interpretar una </w:t>
      </w:r>
      <w:r w:rsidR="002174C2">
        <w:t>descripción histológica</w:t>
      </w:r>
      <w:r>
        <w:t xml:space="preserve">, </w:t>
      </w:r>
      <w:r w:rsidR="002174C2">
        <w:t>ya que,</w:t>
      </w:r>
      <w:r>
        <w:t xml:space="preserve"> en la práctica asistencial diaria, en </w:t>
      </w:r>
      <w:r w:rsidR="002174C2">
        <w:t>ciertas ocasiones no puede</w:t>
      </w:r>
      <w:r>
        <w:t xml:space="preserve"> arribarse a un diagnóstico de certeza mediante el estudio microscópico de un material y deberá recurrir a técnicas diagnósticas especiales, radiológicas, genéticas y moleculares.</w:t>
      </w:r>
      <w:r w:rsidR="005066B9">
        <w:t xml:space="preserve"> </w:t>
      </w:r>
      <w:r>
        <w:t>El médico tratante debe correlacionar la descripción, aproximación diagnóstica o diagnóstico de certeza con las características clínicas que presente su paciente, y de esa forma instaurar un tratamiento racional.</w:t>
      </w:r>
    </w:p>
    <w:p w:rsidR="00A17E7C" w:rsidRDefault="00B710BC" w:rsidP="008E4938">
      <w:pPr>
        <w:jc w:val="both"/>
      </w:pPr>
      <w:r>
        <w:t xml:space="preserve">En resumen, las etapas de evaluación de un preparado </w:t>
      </w:r>
      <w:r w:rsidR="00A17E7C">
        <w:t>histológico son las siguientes:</w:t>
      </w:r>
    </w:p>
    <w:p w:rsidR="00A17E7C" w:rsidRDefault="00B710BC" w:rsidP="00A17E7C">
      <w:pPr>
        <w:pStyle w:val="Prrafodelista"/>
        <w:numPr>
          <w:ilvl w:val="0"/>
          <w:numId w:val="3"/>
        </w:numPr>
      </w:pPr>
      <w:r>
        <w:t>Descripción de estructuras normales que justi</w:t>
      </w:r>
      <w:r w:rsidR="00A17E7C">
        <w:t>fiquen el diagnóstico de órgano</w:t>
      </w:r>
    </w:p>
    <w:p w:rsidR="00B710BC" w:rsidRDefault="00B710BC" w:rsidP="00A17E7C">
      <w:pPr>
        <w:pStyle w:val="Prrafodelista"/>
        <w:numPr>
          <w:ilvl w:val="0"/>
          <w:numId w:val="3"/>
        </w:numPr>
      </w:pPr>
      <w:r>
        <w:t>D</w:t>
      </w:r>
      <w:r w:rsidR="00A17E7C">
        <w:t>iagnóstico de órgano</w:t>
      </w:r>
    </w:p>
    <w:p w:rsidR="00B710BC" w:rsidRDefault="00A17E7C" w:rsidP="00A17E7C">
      <w:pPr>
        <w:pStyle w:val="Prrafodelista"/>
        <w:numPr>
          <w:ilvl w:val="0"/>
          <w:numId w:val="3"/>
        </w:numPr>
      </w:pPr>
      <w:r>
        <w:t>D</w:t>
      </w:r>
      <w:r w:rsidR="00B710BC">
        <w:t>escripción de características patológicas que puedan justifi</w:t>
      </w:r>
      <w:r>
        <w:t>car el diagnóstico de patología</w:t>
      </w:r>
    </w:p>
    <w:p w:rsidR="00B710BC" w:rsidRDefault="00A17E7C" w:rsidP="00624829">
      <w:pPr>
        <w:pStyle w:val="Prrafodelista"/>
        <w:numPr>
          <w:ilvl w:val="0"/>
          <w:numId w:val="3"/>
        </w:numPr>
      </w:pPr>
      <w:r>
        <w:t>Diagnóstico anatomopatológico</w:t>
      </w:r>
      <w:r>
        <w:br w:type="page"/>
      </w:r>
    </w:p>
    <w:p w:rsidR="00B710BC" w:rsidRDefault="00253CD3" w:rsidP="00A17E7C">
      <w:pPr>
        <w:pStyle w:val="Ttulo1"/>
      </w:pPr>
      <w:bookmarkStart w:id="3" w:name="_Toc32841562"/>
      <w:r>
        <w:lastRenderedPageBreak/>
        <w:t>TP 1: Patología celular</w:t>
      </w:r>
      <w:bookmarkEnd w:id="3"/>
    </w:p>
    <w:p w:rsidR="002174C2" w:rsidRDefault="002174C2" w:rsidP="002174C2">
      <w:pPr>
        <w:pStyle w:val="Ttulo2"/>
      </w:pPr>
      <w:bookmarkStart w:id="4" w:name="_Toc32841563"/>
      <w:r>
        <w:t>Páncreas: Citoesteatonecrosis</w:t>
      </w:r>
      <w:bookmarkEnd w:id="4"/>
    </w:p>
    <w:p w:rsidR="002174C2" w:rsidRDefault="002174C2" w:rsidP="008E4938">
      <w:pPr>
        <w:jc w:val="both"/>
      </w:pPr>
      <w:r>
        <w:t xml:space="preserve">Los cortes histológicos muestran páncreas coloreado </w:t>
      </w:r>
      <w:r w:rsidR="008E4938">
        <w:t>con la técnica de hematoxilina-</w:t>
      </w:r>
      <w:r>
        <w:t xml:space="preserve">eosina en el que se identifica tejido glandular separado en lobulillos. Los </w:t>
      </w:r>
      <w:r w:rsidR="008E4938">
        <w:t>mismos presentan</w:t>
      </w:r>
      <w:r>
        <w:t xml:space="preserve"> acinos serosos y ductos tapizados por epitelio cuboide a cilíndrico simple. Presencia de abundantes filetes nerviosos y zonas de fibrosis. En algunas </w:t>
      </w:r>
      <w:r w:rsidR="008E4938">
        <w:t>zonas se observa</w:t>
      </w:r>
      <w:r>
        <w:t xml:space="preserve"> infiltrado inflamatorio polimorfonuclear y linfoplasmocitario. No se identifican islotes de Langerhans, por lo cual suponemos que se trata de </w:t>
      </w:r>
      <w:r w:rsidR="008E4938">
        <w:t>cabeza de páncreas</w:t>
      </w:r>
      <w:r>
        <w:t>.</w:t>
      </w:r>
      <w:r w:rsidR="005066B9">
        <w:t xml:space="preserve"> </w:t>
      </w:r>
      <w:r w:rsidR="008E4938">
        <w:t>El tejido</w:t>
      </w:r>
      <w:r>
        <w:t xml:space="preserve"> adiposo adyacente se encuentra alterado con ausencia de núcleos y parcialmente reemplazado por masas eosinófilas amorfas. Esto corresponde a un tipo de necrosis del tejido adiposo “citoesteatonecrosis”. En algunos preparados pueden </w:t>
      </w:r>
      <w:r w:rsidR="008E4938">
        <w:t>observarse sobre estas</w:t>
      </w:r>
      <w:r>
        <w:t xml:space="preserve"> zonas de citoesteatonecrosis áreas de coloración levemente basófila que pueden corresponder a depósitos de calcio. Además, se observan sectores mal delimitados de parénquima pancreático con coloración acidófila donde no se pueden identificar estructuras celulares (necrosis).</w:t>
      </w:r>
    </w:p>
    <w:p w:rsidR="002174C2" w:rsidRDefault="002174C2" w:rsidP="008E4938">
      <w:pPr>
        <w:jc w:val="both"/>
      </w:pPr>
      <w:r>
        <w:t>Este tipo de necrosis puede producirse luego de la liberación de enzimas pancreáticas en la cavidad peritoneal o como consecuencia de una lesión traumática en otro sitio de la economía rico en tejido adiposo (ej. mama).</w:t>
      </w:r>
    </w:p>
    <w:p w:rsidR="002174C2" w:rsidRDefault="002174C2" w:rsidP="008E4938">
      <w:pPr>
        <w:jc w:val="both"/>
      </w:pPr>
      <w:r>
        <w:br w:type="page"/>
      </w:r>
    </w:p>
    <w:p w:rsidR="002174C2" w:rsidRDefault="002174C2" w:rsidP="002174C2">
      <w:pPr>
        <w:pStyle w:val="Ttulo2"/>
      </w:pPr>
      <w:bookmarkStart w:id="5" w:name="_Toc32841564"/>
      <w:r>
        <w:lastRenderedPageBreak/>
        <w:t>Pulmón: Necrosis caseosa</w:t>
      </w:r>
      <w:bookmarkEnd w:id="5"/>
    </w:p>
    <w:p w:rsidR="002174C2" w:rsidRDefault="002174C2" w:rsidP="008E4938">
      <w:pPr>
        <w:jc w:val="both"/>
      </w:pPr>
      <w:r>
        <w:t xml:space="preserve">Histología normal del pulmón: estructuras tubulares revestidas por epitelio pseudoestratificado, cilíndrico, ciliado, con células caliciformes que corresponden a bronquíolos y espacios ópticamente negativos, tapizados por epitelio plano </w:t>
      </w:r>
      <w:r w:rsidR="008E4938">
        <w:t>simple que son</w:t>
      </w:r>
      <w:r>
        <w:t xml:space="preserve"> los alvéolos.</w:t>
      </w:r>
    </w:p>
    <w:p w:rsidR="002174C2" w:rsidRDefault="002174C2" w:rsidP="008E4938">
      <w:pPr>
        <w:jc w:val="both"/>
      </w:pPr>
      <w:r>
        <w:t xml:space="preserve">Los cortes histológicos coloreados con hematoxilina eosina muestran, espacios ópticamente negativos, tapizados por epitelio plano simple que corresponde n a los alvéolos, esto nos orienta para hacer el diagnóstico de órgano. En otro sector, el parénquima pulmonar se encuentra reemplazado por un material amorfo eosinófilo con numerosos fragmentos basófilos pequeños, correspondiendo a detritus celulares (eosinófilo), restos nucleares que forman el llamado “polvillo nuclear” (basófilo), constituyendo lo que se conoce como necrosis caseosa o necrosis “sucia”. </w:t>
      </w:r>
      <w:r w:rsidR="008E4938">
        <w:t>Además,</w:t>
      </w:r>
      <w:r>
        <w:t xml:space="preserve"> se observan leucocitos polimorfonucleares.</w:t>
      </w:r>
    </w:p>
    <w:p w:rsidR="002174C2" w:rsidRDefault="002174C2" w:rsidP="008E4938">
      <w:pPr>
        <w:jc w:val="both"/>
      </w:pPr>
      <w:r>
        <w:t>Muchos de los alvéolos adyacentes a los focos de necrosis presentan cambios relativos y se encuentran ocupados por un material eosinófilo amorfo acelular que corresponde a líquido de edema, leucocitos polimorfonucleares y fibrina, y material necrótico.</w:t>
      </w:r>
    </w:p>
    <w:p w:rsidR="002174C2" w:rsidRDefault="002174C2" w:rsidP="002174C2">
      <w:pPr>
        <w:pStyle w:val="Ttulo2"/>
      </w:pPr>
      <w:bookmarkStart w:id="6" w:name="_Toc32841565"/>
      <w:r>
        <w:t>Riñón: Autolisis</w:t>
      </w:r>
      <w:bookmarkEnd w:id="6"/>
    </w:p>
    <w:p w:rsidR="002174C2" w:rsidRDefault="002174C2" w:rsidP="008E4938">
      <w:pPr>
        <w:jc w:val="both"/>
      </w:pPr>
      <w:r>
        <w:t>Histología normal del riñón: glomérulos (en la corteza del órgano), túbulos, intersticio, vasos.</w:t>
      </w:r>
    </w:p>
    <w:p w:rsidR="002174C2" w:rsidRDefault="002174C2" w:rsidP="008E4938">
      <w:pPr>
        <w:jc w:val="both"/>
      </w:pPr>
      <w:r>
        <w:t xml:space="preserve">Los cortes histológicos muestran riñón coloreado con la técnica de hematoxilina eosina en el que se observa en visión panorámica aumento difuso de la eosinofilia, es decir en todo el preparado. A mayor aumento, se observa borramiento de los límites celulares, incremento del tamaño de las células (por tumefacción), algunas de estas presentando núcleos picnóticos y cariólisis, y disminución del calibre de las luces tubulares, glomerulares y vasculares. Esto último se debe al espacio ocupado por el aumento del tamaño de las células que revisten las estructuras y a la presencia de detritus. No se reconoce tejido no afectado o normal. No se observa </w:t>
      </w:r>
      <w:r w:rsidR="005066B9">
        <w:t>infiltrado inflamatorio por</w:t>
      </w:r>
      <w:r>
        <w:t xml:space="preserve"> la </w:t>
      </w:r>
      <w:r w:rsidR="005066B9">
        <w:t>falta de</w:t>
      </w:r>
      <w:r>
        <w:t xml:space="preserve"> respuesta celular.</w:t>
      </w:r>
    </w:p>
    <w:p w:rsidR="00B710BC" w:rsidRDefault="00B710BC" w:rsidP="00A17E7C">
      <w:pPr>
        <w:pStyle w:val="Ttulo2"/>
      </w:pPr>
      <w:bookmarkStart w:id="7" w:name="_Toc32841566"/>
      <w:r>
        <w:t>Riñón</w:t>
      </w:r>
      <w:r w:rsidR="002174C2">
        <w:t>:</w:t>
      </w:r>
      <w:r>
        <w:t xml:space="preserve"> Infarto anémico</w:t>
      </w:r>
      <w:bookmarkEnd w:id="7"/>
    </w:p>
    <w:p w:rsidR="00B710BC" w:rsidRDefault="00B710BC" w:rsidP="008E4938">
      <w:pPr>
        <w:jc w:val="both"/>
      </w:pPr>
      <w:r>
        <w:t>Histología normal del riñón: glomérulos (en la corteza del órgano), túbulos, intersticio, vasos.</w:t>
      </w:r>
    </w:p>
    <w:p w:rsidR="00B710BC" w:rsidRDefault="00B710BC" w:rsidP="008E4938">
      <w:pPr>
        <w:jc w:val="both"/>
      </w:pPr>
      <w:r>
        <w:t xml:space="preserve">Los cortes histológicos muestran riñón coloreado con </w:t>
      </w:r>
      <w:r w:rsidR="005066B9">
        <w:t>la técnica</w:t>
      </w:r>
      <w:r>
        <w:t xml:space="preserve"> de hematoxilina</w:t>
      </w:r>
      <w:r w:rsidR="005066B9">
        <w:t>-</w:t>
      </w:r>
      <w:r>
        <w:t xml:space="preserve">eosina en el que se identifican 3 zonas; una conservada, otra con aumento de la eosinofilia y disminución de la </w:t>
      </w:r>
      <w:r w:rsidR="005066B9">
        <w:t>basofilia y</w:t>
      </w:r>
      <w:r>
        <w:t xml:space="preserve"> una zona intermedia entre estas dos. A </w:t>
      </w:r>
      <w:r w:rsidR="005066B9">
        <w:t>mayor aumento</w:t>
      </w:r>
      <w:r>
        <w:t xml:space="preserve">, </w:t>
      </w:r>
      <w:r w:rsidR="005066B9">
        <w:t>en la</w:t>
      </w:r>
      <w:r>
        <w:t xml:space="preserve"> zona de mayor eosinofilia, se observa una disminución </w:t>
      </w:r>
      <w:r w:rsidR="005066B9">
        <w:t>del número de núcleos en todas</w:t>
      </w:r>
      <w:r>
        <w:t xml:space="preserve"> las estructuras (cariólisis) con preservación de la histoarquitectura, lo que permite seguir identificando las estructuras microscópicas características de este órgano. En los túbulos se observa desprendimiento parcial del epitelio, con presencia de detritus en </w:t>
      </w:r>
      <w:r w:rsidR="005066B9">
        <w:t>su luz</w:t>
      </w:r>
      <w:r>
        <w:t xml:space="preserve">. Estas características corresponden a una necrosis por coagulación. </w:t>
      </w:r>
      <w:r w:rsidR="005066B9">
        <w:t>La zona</w:t>
      </w:r>
      <w:r>
        <w:t xml:space="preserve"> intermedia o de transición presenta características de ambas zonas, además de focos de infiltrado inflamatorio polimorfonuclear y zonas de </w:t>
      </w:r>
      <w:r w:rsidR="005066B9">
        <w:t>hemorragia, que se corresponden</w:t>
      </w:r>
      <w:r>
        <w:t xml:space="preserve"> con la respues</w:t>
      </w:r>
      <w:r w:rsidR="00A17E7C">
        <w:t>ta heterolítica en la necrosis.</w:t>
      </w:r>
    </w:p>
    <w:p w:rsidR="00B710BC" w:rsidRDefault="00B710BC" w:rsidP="00A17E7C">
      <w:pPr>
        <w:pStyle w:val="Ttulo2"/>
      </w:pPr>
      <w:bookmarkStart w:id="8" w:name="_Toc32841567"/>
      <w:r>
        <w:t>Riñón</w:t>
      </w:r>
      <w:r w:rsidR="002174C2">
        <w:t>:</w:t>
      </w:r>
      <w:r>
        <w:t xml:space="preserve"> Nefrosis osmótica</w:t>
      </w:r>
      <w:bookmarkEnd w:id="8"/>
    </w:p>
    <w:p w:rsidR="00B710BC" w:rsidRDefault="00B710BC" w:rsidP="008E4938">
      <w:pPr>
        <w:jc w:val="both"/>
      </w:pPr>
      <w:r>
        <w:t>Histología normal del riñón: glomérulos (en la corteza del órgano), túbulos, intersticio, vasos. Se observa además en este preparado una papila renal y un cáliz menor (túbulos alineados que desembocan en una luz tapiza</w:t>
      </w:r>
      <w:r w:rsidR="00A17E7C">
        <w:t>da por epitelio de transición).</w:t>
      </w:r>
    </w:p>
    <w:p w:rsidR="00B710BC" w:rsidRDefault="00B710BC" w:rsidP="008E4938">
      <w:pPr>
        <w:jc w:val="both"/>
      </w:pPr>
      <w:r>
        <w:t xml:space="preserve">La examinación macroscópica permite reconocer un riñón de tamaño pequeño (riñón de rata). Los cortes histológicos muestran riñón coloreado con la técnica </w:t>
      </w:r>
      <w:r w:rsidR="00CA4D8A">
        <w:t>de PAS</w:t>
      </w:r>
      <w:r>
        <w:t xml:space="preserve"> en el que se identifica a nivel de las células tubulares múltiples </w:t>
      </w:r>
      <w:r w:rsidR="005066B9">
        <w:t>vacuolas en citoplasma</w:t>
      </w:r>
      <w:r>
        <w:t xml:space="preserve">, ópticamente negativas, que </w:t>
      </w:r>
      <w:r>
        <w:lastRenderedPageBreak/>
        <w:t xml:space="preserve">provocan un aumento de tamaño </w:t>
      </w:r>
      <w:r w:rsidR="005066B9">
        <w:t>de las células y disminución</w:t>
      </w:r>
      <w:r>
        <w:t xml:space="preserve"> de la luz tubular. La afectación de los túbulos es mayor en túbulos contorneados proximales sector donde se produce la mayor reabsorción. La técnica de PAS permite identificar el ribete en cepillo y las membranas basales. Las vacuolas </w:t>
      </w:r>
      <w:r w:rsidR="00CA4D8A">
        <w:t>no están</w:t>
      </w:r>
      <w:r>
        <w:t xml:space="preserve"> teñidas, por lo </w:t>
      </w:r>
      <w:r w:rsidR="005066B9">
        <w:t>tanto,</w:t>
      </w:r>
      <w:r>
        <w:t xml:space="preserve"> podemos descartar que se trate de acumulación de hidratos de carbono complejos.</w:t>
      </w:r>
    </w:p>
    <w:p w:rsidR="00B710BC" w:rsidRDefault="00B710BC" w:rsidP="008E4938">
      <w:pPr>
        <w:jc w:val="both"/>
      </w:pPr>
      <w:r>
        <w:t>Técnica para grasa como Aceite Rojo O serían necesarias para descartar acúmulos lipídicos. Las vacuolas se producen como consecuencia de la reabsorción de un azúcar complejo (</w:t>
      </w:r>
      <w:r w:rsidR="001029A4">
        <w:t>sacarosa</w:t>
      </w:r>
      <w:r>
        <w:t xml:space="preserve"> en este modelo) en el túbulo contorneado proximal y la posterior entrada de agua por la acción osmótica del mismo. Es un ejemplo de </w:t>
      </w:r>
      <w:r w:rsidR="005066B9">
        <w:t>lesión</w:t>
      </w:r>
      <w:r>
        <w:t xml:space="preserve"> celular reversible ya qu</w:t>
      </w:r>
      <w:r w:rsidR="005066B9">
        <w:t>e luego de aproximadamente 48 h</w:t>
      </w:r>
      <w:r>
        <w:t xml:space="preserve">. de la </w:t>
      </w:r>
      <w:r w:rsidR="005066B9">
        <w:t>lesión</w:t>
      </w:r>
      <w:r>
        <w:t xml:space="preserve"> inicial (dosis única intraperitoneal de </w:t>
      </w:r>
      <w:r w:rsidR="001029A4">
        <w:t>sacarosa</w:t>
      </w:r>
      <w:r w:rsidR="00A17E7C">
        <w:t>) la vacuolización desaparece.</w:t>
      </w:r>
    </w:p>
    <w:p w:rsidR="00B710BC" w:rsidRDefault="00253CD3" w:rsidP="00A17E7C">
      <w:pPr>
        <w:pStyle w:val="Ttulo1"/>
      </w:pPr>
      <w:bookmarkStart w:id="9" w:name="_Toc32841568"/>
      <w:r>
        <w:t>TP 2: Patología circulatoria y metabólica</w:t>
      </w:r>
      <w:bookmarkEnd w:id="9"/>
    </w:p>
    <w:p w:rsidR="002174C2" w:rsidRDefault="002174C2" w:rsidP="002174C2">
      <w:pPr>
        <w:pStyle w:val="Ttulo2"/>
      </w:pPr>
      <w:bookmarkStart w:id="10" w:name="_Toc32841569"/>
      <w:r>
        <w:t>Corazón: Infarto agudo de miocardio</w:t>
      </w:r>
      <w:bookmarkEnd w:id="10"/>
    </w:p>
    <w:p w:rsidR="002174C2" w:rsidRDefault="002174C2" w:rsidP="008E4938">
      <w:pPr>
        <w:jc w:val="both"/>
      </w:pPr>
      <w:r>
        <w:t>Histología normal del corazón: órgano hueco constituido por tres capas, una externa formada por células planas de origen mesotelial que recubren tejido conectivo y adiposo vascularizado, una media constituida por células musculares con núcleo central y estriaciones transversales y una interna endotelial con escaso tejido conectivo laxo subyacente.</w:t>
      </w:r>
    </w:p>
    <w:p w:rsidR="002174C2" w:rsidRDefault="002174C2" w:rsidP="008E4938">
      <w:pPr>
        <w:jc w:val="both"/>
      </w:pPr>
      <w:r>
        <w:t>Los cortes histológicos muestran corazón coloreado con la técnica</w:t>
      </w:r>
      <w:r w:rsidR="005066B9">
        <w:t xml:space="preserve"> </w:t>
      </w:r>
      <w:r>
        <w:t>de</w:t>
      </w:r>
      <w:r w:rsidR="005066B9">
        <w:t xml:space="preserve"> </w:t>
      </w:r>
      <w:r>
        <w:t>hematoxilina</w:t>
      </w:r>
      <w:r w:rsidR="005066B9">
        <w:t xml:space="preserve"> </w:t>
      </w:r>
      <w:r>
        <w:t>eosina en el que se identifican fibras miocárdicas con aumento de la eosinofilia y disminución de la basofilia por pérdida de</w:t>
      </w:r>
      <w:r w:rsidR="005066B9">
        <w:t xml:space="preserve"> </w:t>
      </w:r>
      <w:r>
        <w:t>núcleos</w:t>
      </w:r>
      <w:r w:rsidR="005066B9">
        <w:t xml:space="preserve"> </w:t>
      </w:r>
      <w:r>
        <w:t>(cariólisis),</w:t>
      </w:r>
      <w:r w:rsidR="005066B9">
        <w:t xml:space="preserve"> </w:t>
      </w:r>
      <w:r>
        <w:t>pérdida</w:t>
      </w:r>
      <w:r w:rsidR="005066B9">
        <w:t xml:space="preserve"> </w:t>
      </w:r>
      <w:r>
        <w:t>de</w:t>
      </w:r>
      <w:r w:rsidR="005066B9">
        <w:t xml:space="preserve"> </w:t>
      </w:r>
      <w:r>
        <w:t>las estriaciones transversales y edema interfibrilar. Esto corresponde a necrosis de coagulación. Entre las fibras necróticas puede observarse hemorragia y escaso infiltrado inflamatorio polimorfonuclear. En otro sector del preparado, las células necróticas han sido reemplazadas por tejido de granulación. El mismo está constituido por tejido conectivo laxo,</w:t>
      </w:r>
      <w:r w:rsidR="005066B9">
        <w:t xml:space="preserve"> </w:t>
      </w:r>
      <w:r>
        <w:t>vasos</w:t>
      </w:r>
      <w:r w:rsidR="005066B9">
        <w:t xml:space="preserve"> </w:t>
      </w:r>
      <w:r>
        <w:t>de neoformación,</w:t>
      </w:r>
      <w:r w:rsidR="005066B9">
        <w:t xml:space="preserve"> </w:t>
      </w:r>
      <w:r>
        <w:t>infiltrado inflamatorio, fibroblastos,</w:t>
      </w:r>
      <w:r w:rsidR="005066B9">
        <w:t xml:space="preserve"> </w:t>
      </w:r>
      <w:r>
        <w:t>histiocitos</w:t>
      </w:r>
      <w:r w:rsidR="005066B9">
        <w:t xml:space="preserve"> </w:t>
      </w:r>
      <w:r>
        <w:t>y marcado edema. Las zonas de necrosis están distribuidas en forma</w:t>
      </w:r>
      <w:r w:rsidR="005066B9">
        <w:t xml:space="preserve"> </w:t>
      </w:r>
      <w:r>
        <w:t>parcheada</w:t>
      </w:r>
      <w:r w:rsidR="005066B9">
        <w:t xml:space="preserve"> </w:t>
      </w:r>
      <w:r>
        <w:t>o en banda separadas por tejido de granulación y tejido normal. En la luz del</w:t>
      </w:r>
      <w:r w:rsidR="005066B9">
        <w:t xml:space="preserve"> </w:t>
      </w:r>
      <w:r>
        <w:t>órgano</w:t>
      </w:r>
      <w:r w:rsidR="005066B9">
        <w:t xml:space="preserve"> </w:t>
      </w:r>
      <w:r>
        <w:t>se</w:t>
      </w:r>
      <w:r w:rsidR="005066B9">
        <w:t xml:space="preserve"> </w:t>
      </w:r>
      <w:r>
        <w:t>observa un trombo de reciente formación</w:t>
      </w:r>
      <w:r w:rsidR="005066B9">
        <w:t xml:space="preserve"> </w:t>
      </w:r>
      <w:r>
        <w:t>que se encuentra adherido al subendocardio en</w:t>
      </w:r>
      <w:r w:rsidR="005066B9">
        <w:t xml:space="preserve"> </w:t>
      </w:r>
      <w:r>
        <w:t>el que se identifica fibrina, hematíes y células inflamatorias.</w:t>
      </w:r>
    </w:p>
    <w:p w:rsidR="002174C2" w:rsidRDefault="002174C2" w:rsidP="008E4938">
      <w:pPr>
        <w:jc w:val="both"/>
      </w:pPr>
      <w:r>
        <w:t>El infarto agudo de miocardio es un claro ejemplo de necrosis tisular que se produce por hipoxia isquémica debido al cese abrupto del aporte sanguíneo arterial (arterias coronarias).</w:t>
      </w:r>
    </w:p>
    <w:p w:rsidR="002174C2" w:rsidRDefault="002174C2" w:rsidP="002174C2">
      <w:pPr>
        <w:pStyle w:val="Ttulo2"/>
      </w:pPr>
      <w:bookmarkStart w:id="11" w:name="_Toc32841570"/>
      <w:r>
        <w:t>Hígado: Esteatosis</w:t>
      </w:r>
      <w:bookmarkEnd w:id="11"/>
    </w:p>
    <w:p w:rsidR="002174C2" w:rsidRDefault="002174C2" w:rsidP="008E4938">
      <w:pPr>
        <w:jc w:val="both"/>
      </w:pPr>
      <w:r>
        <w:t>Los cortes histológicos muestran tejido conectivo con arteria,</w:t>
      </w:r>
      <w:r w:rsidR="005066B9">
        <w:t xml:space="preserve"> </w:t>
      </w:r>
      <w:r>
        <w:t>vena y canalículo</w:t>
      </w:r>
      <w:r w:rsidR="005066B9">
        <w:t xml:space="preserve"> </w:t>
      </w:r>
      <w:r>
        <w:t>biliar</w:t>
      </w:r>
      <w:r w:rsidR="005066B9">
        <w:t xml:space="preserve"> </w:t>
      </w:r>
      <w:r>
        <w:t>que corresponde a espacios porta. Adyacente a los mismos se observan células</w:t>
      </w:r>
      <w:r w:rsidR="005066B9">
        <w:t xml:space="preserve"> </w:t>
      </w:r>
      <w:r>
        <w:t>poligonales de citoplasma eosinófilo, grumoso, con núcleo redondo y central</w:t>
      </w:r>
      <w:r w:rsidR="005066B9">
        <w:t xml:space="preserve"> </w:t>
      </w:r>
      <w:r>
        <w:t>(hepatocitos). Esto permite hacer el diagnóstico de hígado.</w:t>
      </w:r>
    </w:p>
    <w:p w:rsidR="002174C2" w:rsidRDefault="002174C2" w:rsidP="008E4938">
      <w:pPr>
        <w:jc w:val="both"/>
      </w:pPr>
      <w:r>
        <w:t>La mayor parte de los hepatocitos presentan una gran vacuola, ópticamente negativa que desplaza el núcleo hacia la periferia. En sectores se observan focos de infiltrado inflamatorio mononuclear.</w:t>
      </w:r>
    </w:p>
    <w:p w:rsidR="002174C2" w:rsidRDefault="002174C2" w:rsidP="008E4938">
      <w:pPr>
        <w:jc w:val="both"/>
      </w:pPr>
      <w:r>
        <w:t>El procesamiento del tejido con</w:t>
      </w:r>
      <w:r w:rsidR="005066B9">
        <w:t xml:space="preserve"> </w:t>
      </w:r>
      <w:r>
        <w:t>inclusión</w:t>
      </w:r>
      <w:r w:rsidR="005066B9">
        <w:t xml:space="preserve"> </w:t>
      </w:r>
      <w:r>
        <w:t>en</w:t>
      </w:r>
      <w:r w:rsidR="005066B9">
        <w:t xml:space="preserve"> </w:t>
      </w:r>
      <w:r>
        <w:t>parafina</w:t>
      </w:r>
      <w:r w:rsidR="005066B9">
        <w:t xml:space="preserve"> </w:t>
      </w:r>
      <w:r>
        <w:t>ha eliminado</w:t>
      </w:r>
      <w:r w:rsidR="005066B9">
        <w:t xml:space="preserve"> </w:t>
      </w:r>
      <w:r>
        <w:t>los lípidos</w:t>
      </w:r>
      <w:r w:rsidR="005066B9">
        <w:t xml:space="preserve"> </w:t>
      </w:r>
      <w:r>
        <w:t>por lo que las vacuolas se ven como espacios ópticamente negativos.</w:t>
      </w:r>
    </w:p>
    <w:p w:rsidR="002174C2" w:rsidRDefault="002174C2" w:rsidP="008E4938">
      <w:pPr>
        <w:jc w:val="both"/>
      </w:pPr>
      <w:r>
        <w:t>Técnicas realizadas con cortes por congelación, (es decir tacos de tejido congelado a</w:t>
      </w:r>
    </w:p>
    <w:p w:rsidR="002174C2" w:rsidRDefault="002174C2" w:rsidP="008E4938">
      <w:pPr>
        <w:jc w:val="both"/>
      </w:pPr>
      <w:r>
        <w:lastRenderedPageBreak/>
        <w:t>-20º C y cortados sin incluir en parafina, coloreados con técnica de Sudán o con Aceite Rojo O), permiten confirmar la naturaleza lipídica del contenido de las vacuolas.</w:t>
      </w:r>
    </w:p>
    <w:p w:rsidR="002174C2" w:rsidRDefault="002174C2" w:rsidP="008E4938">
      <w:pPr>
        <w:jc w:val="both"/>
      </w:pPr>
      <w:r>
        <w:t>La esteatosis es una alteración subletal observada en células con funciones importantes en el metabolismo de ácidos grasos como el hígado.</w:t>
      </w:r>
    </w:p>
    <w:p w:rsidR="002174C2" w:rsidRDefault="002174C2" w:rsidP="008E4938">
      <w:pPr>
        <w:jc w:val="both"/>
      </w:pPr>
      <w:r>
        <w:t>Las causas más frecuentes se relacionan con alteraciones nutricionales, sobrecarga lipídica, hipoxia, tóxicos como el alcohol y determinados fármacos.</w:t>
      </w:r>
    </w:p>
    <w:p w:rsidR="002174C2" w:rsidRDefault="002174C2" w:rsidP="002174C2">
      <w:pPr>
        <w:pStyle w:val="Ttulo2"/>
      </w:pPr>
      <w:bookmarkStart w:id="12" w:name="_Toc32841571"/>
      <w:r>
        <w:t>Paquete vásculo-nervioso: Trombosis arterial</w:t>
      </w:r>
      <w:bookmarkEnd w:id="12"/>
    </w:p>
    <w:p w:rsidR="002174C2" w:rsidRDefault="002174C2" w:rsidP="008E4938">
      <w:pPr>
        <w:jc w:val="both"/>
      </w:pPr>
      <w:r>
        <w:t>Paquete vásculo-nervioso en el que se observa arteria, vena, arteriolas, pequeños filetes nerviosos y tejido adiposo. Luz de la vena parcialmente colapsada.</w:t>
      </w:r>
    </w:p>
    <w:p w:rsidR="002174C2" w:rsidRDefault="002174C2" w:rsidP="008E4938">
      <w:pPr>
        <w:jc w:val="both"/>
      </w:pPr>
      <w:r>
        <w:t>La arteria presenta una zona de engrosamiento de la</w:t>
      </w:r>
      <w:r w:rsidR="005066B9">
        <w:t xml:space="preserve"> </w:t>
      </w:r>
      <w:r>
        <w:t>pared</w:t>
      </w:r>
      <w:r w:rsidR="005066B9">
        <w:t xml:space="preserve"> </w:t>
      </w:r>
      <w:r>
        <w:t>a</w:t>
      </w:r>
      <w:r w:rsidR="005066B9">
        <w:t xml:space="preserve"> </w:t>
      </w:r>
      <w:r>
        <w:t>expensas</w:t>
      </w:r>
      <w:r w:rsidR="005066B9">
        <w:t xml:space="preserve"> </w:t>
      </w:r>
      <w:r>
        <w:t>de</w:t>
      </w:r>
      <w:r w:rsidR="005066B9">
        <w:t xml:space="preserve"> </w:t>
      </w:r>
      <w:r>
        <w:t>tejido conectivo o fibroso que presenta áreas más claras, que corresponden a depósitos</w:t>
      </w:r>
      <w:r w:rsidR="005066B9">
        <w:t xml:space="preserve"> </w:t>
      </w:r>
      <w:r>
        <w:t>de</w:t>
      </w:r>
      <w:r w:rsidR="005066B9">
        <w:t xml:space="preserve"> </w:t>
      </w:r>
      <w:r>
        <w:t>lípidos, constituyendo una placa fibroadiposa. En la placa se identifican tejido de granulación con vasos de neoformación,</w:t>
      </w:r>
      <w:r w:rsidR="005066B9">
        <w:t xml:space="preserve"> </w:t>
      </w:r>
      <w:r>
        <w:t>infiltrado</w:t>
      </w:r>
      <w:r w:rsidR="005066B9">
        <w:t xml:space="preserve"> </w:t>
      </w:r>
      <w:r>
        <w:t>inflamatorio</w:t>
      </w:r>
      <w:r w:rsidR="005066B9">
        <w:t xml:space="preserve"> </w:t>
      </w:r>
      <w:r>
        <w:t>mononuclear</w:t>
      </w:r>
      <w:r w:rsidR="005066B9">
        <w:t xml:space="preserve"> </w:t>
      </w:r>
      <w:r>
        <w:t xml:space="preserve">y depósitos de hemosiderina. </w:t>
      </w:r>
      <w:r w:rsidR="00CA0811">
        <w:t>Además,</w:t>
      </w:r>
      <w:r>
        <w:t xml:space="preserve"> en una zona se observa</w:t>
      </w:r>
      <w:r w:rsidR="005066B9">
        <w:t xml:space="preserve"> </w:t>
      </w:r>
      <w:r>
        <w:t>material</w:t>
      </w:r>
      <w:r w:rsidR="005066B9">
        <w:t xml:space="preserve"> </w:t>
      </w:r>
      <w:r>
        <w:t>grumoso</w:t>
      </w:r>
      <w:r w:rsidR="005066B9">
        <w:t xml:space="preserve"> </w:t>
      </w:r>
      <w:r>
        <w:t>basófilo que corresponde a calcificación distrófica. En sectores la placa está rota y presenta adherido un trombo de reciente formación que ocluye toda la luz,</w:t>
      </w:r>
      <w:r w:rsidR="005066B9">
        <w:t xml:space="preserve"> </w:t>
      </w:r>
      <w:r>
        <w:t>en</w:t>
      </w:r>
      <w:r w:rsidR="005066B9">
        <w:t xml:space="preserve"> </w:t>
      </w:r>
      <w:r>
        <w:t>el</w:t>
      </w:r>
      <w:r w:rsidR="005066B9">
        <w:t xml:space="preserve"> </w:t>
      </w:r>
      <w:r>
        <w:t>que</w:t>
      </w:r>
      <w:r w:rsidR="005066B9">
        <w:t xml:space="preserve"> </w:t>
      </w:r>
      <w:r>
        <w:t>se</w:t>
      </w:r>
      <w:r w:rsidR="005066B9">
        <w:t xml:space="preserve"> </w:t>
      </w:r>
      <w:r>
        <w:t>identifican fibrina y elementos formes de la sangre. Focalmente en el trombo, se pueden distinguir vasos de neoformación, tejido</w:t>
      </w:r>
      <w:r w:rsidR="005066B9">
        <w:t xml:space="preserve"> </w:t>
      </w:r>
      <w:r>
        <w:t>conectivo</w:t>
      </w:r>
      <w:r w:rsidR="005066B9">
        <w:t xml:space="preserve"> </w:t>
      </w:r>
      <w:r>
        <w:t>y células inflamatorias,</w:t>
      </w:r>
      <w:r w:rsidR="005066B9">
        <w:t xml:space="preserve"> </w:t>
      </w:r>
      <w:r>
        <w:t>que</w:t>
      </w:r>
      <w:r w:rsidR="005066B9">
        <w:t xml:space="preserve"> </w:t>
      </w:r>
      <w:r>
        <w:t>indican el inicio de la organización.</w:t>
      </w:r>
    </w:p>
    <w:p w:rsidR="002174C2" w:rsidRDefault="002174C2" w:rsidP="008E4938">
      <w:pPr>
        <w:jc w:val="both"/>
      </w:pPr>
      <w:r>
        <w:t>Estos hallazgos corresponden a una placa aterosclerótica complicada con calcificación, rotura y trombosis.</w:t>
      </w:r>
    </w:p>
    <w:p w:rsidR="00B710BC" w:rsidRDefault="00B710BC" w:rsidP="00A17E7C">
      <w:pPr>
        <w:pStyle w:val="Ttulo2"/>
      </w:pPr>
      <w:bookmarkStart w:id="13" w:name="_Toc32841572"/>
      <w:r>
        <w:t xml:space="preserve">Paquete </w:t>
      </w:r>
      <w:r w:rsidR="002174C2">
        <w:t>vásculo-nervioso:</w:t>
      </w:r>
      <w:r>
        <w:t xml:space="preserve"> Trombosis venosa antigua recanalizada con trombo reciente</w:t>
      </w:r>
      <w:bookmarkEnd w:id="13"/>
    </w:p>
    <w:p w:rsidR="00B710BC" w:rsidRDefault="00B710BC" w:rsidP="008E4938">
      <w:pPr>
        <w:jc w:val="both"/>
      </w:pPr>
      <w:r>
        <w:t>Paquete vásculo-nervioso en el que se observa arteria, vena, arteriolas, pequeños filetes nerviosos y tejido adiposo.</w:t>
      </w:r>
    </w:p>
    <w:p w:rsidR="00B710BC" w:rsidRDefault="00B710BC" w:rsidP="008E4938">
      <w:pPr>
        <w:jc w:val="both"/>
      </w:pPr>
      <w:r>
        <w:t>Los cortes histológicos muestran en la luz de la vena, bandas o tabiques de tejido conectivo por el que transcurren vasos pequeños y capilares; infiltrado inflamatorio linfoplasmocitario y depósitos de hemosiderina. Estos tabiques delimitan luces con revestimiento endotelial (recanalización). Las mismas se encuentran ocupadas por trombos de reciente formación en los que se identifica fibrina, eritrocitos y células inflamatorias (elementos formes de la sangre). Las bandas de tejido conectivo corresponden a un trombo antiguo organizado y recanalizado con oclusión de las luces secundarias por trombos de reciente formación.</w:t>
      </w:r>
    </w:p>
    <w:p w:rsidR="00B710BC" w:rsidRDefault="00B710BC" w:rsidP="008E4938">
      <w:pPr>
        <w:jc w:val="both"/>
      </w:pPr>
      <w:r>
        <w:t>La trombosis puede producirse en cualquier región vascular, adquiriendo distintas características. El ejemplo utilizado corresponde a un sector vascular de flujo lento (trombosis de las venas profundas de las piernas). La migración por</w:t>
      </w:r>
      <w:r w:rsidR="005066B9">
        <w:t xml:space="preserve"> </w:t>
      </w:r>
      <w:r>
        <w:t>el</w:t>
      </w:r>
      <w:r w:rsidR="005066B9">
        <w:t xml:space="preserve"> </w:t>
      </w:r>
      <w:r>
        <w:t>torrente circulatorio de parte de esos trombos genera la formación de</w:t>
      </w:r>
      <w:r w:rsidR="005066B9">
        <w:t xml:space="preserve"> </w:t>
      </w:r>
      <w:r>
        <w:t>un</w:t>
      </w:r>
      <w:r w:rsidR="005066B9">
        <w:t xml:space="preserve"> </w:t>
      </w:r>
      <w:r>
        <w:t>émbolo cuyo destino</w:t>
      </w:r>
      <w:r w:rsidR="005066B9">
        <w:t xml:space="preserve"> </w:t>
      </w:r>
      <w:r>
        <w:t>final puede ser la oclusión de un vaso</w:t>
      </w:r>
      <w:r w:rsidR="005066B9">
        <w:t xml:space="preserve"> </w:t>
      </w:r>
      <w:r>
        <w:t>de</w:t>
      </w:r>
      <w:r w:rsidR="005066B9">
        <w:t xml:space="preserve"> </w:t>
      </w:r>
      <w:r>
        <w:t>menor</w:t>
      </w:r>
      <w:r w:rsidR="005066B9">
        <w:t xml:space="preserve"> </w:t>
      </w:r>
      <w:r>
        <w:t>calibre</w:t>
      </w:r>
      <w:r w:rsidR="005066B9">
        <w:t xml:space="preserve"> </w:t>
      </w:r>
      <w:r>
        <w:t>generando</w:t>
      </w:r>
      <w:r w:rsidR="005066B9">
        <w:t xml:space="preserve"> </w:t>
      </w:r>
      <w:r>
        <w:t>pérdida</w:t>
      </w:r>
      <w:r w:rsidR="005066B9">
        <w:t xml:space="preserve"> </w:t>
      </w:r>
      <w:r>
        <w:t>o disminución del flujo de dicho vaso (ej. tromboembolismo pulmonar). Esta es una causa frecuente de tromboembolis</w:t>
      </w:r>
      <w:r w:rsidR="00A17E7C">
        <w:t>mo en pacientes hospitalizados.</w:t>
      </w:r>
    </w:p>
    <w:p w:rsidR="002174C2" w:rsidRDefault="002174C2" w:rsidP="002174C2">
      <w:pPr>
        <w:pStyle w:val="Ttulo2"/>
      </w:pPr>
      <w:bookmarkStart w:id="14" w:name="_Toc32841573"/>
      <w:r>
        <w:t>Placa de ateroma</w:t>
      </w:r>
      <w:bookmarkEnd w:id="14"/>
    </w:p>
    <w:p w:rsidR="002174C2" w:rsidRDefault="002174C2" w:rsidP="008E4938">
      <w:pPr>
        <w:jc w:val="both"/>
      </w:pPr>
      <w:r>
        <w:t>En los cortes histológicos coloreados con la técnica de hematoxilina-eosina se observa</w:t>
      </w:r>
      <w:r w:rsidR="005066B9">
        <w:t xml:space="preserve"> </w:t>
      </w:r>
      <w:r>
        <w:t>pared de órgano tubular, con una superficie lisa de revestimiento plano (íntima) que se continua con una capa muscular rica en fibras elásticas.</w:t>
      </w:r>
    </w:p>
    <w:p w:rsidR="002174C2" w:rsidRDefault="002174C2" w:rsidP="008E4938">
      <w:pPr>
        <w:jc w:val="both"/>
      </w:pPr>
      <w:r>
        <w:lastRenderedPageBreak/>
        <w:t>La capa más externa (adventicia) está constituida por tejido conectivo-adiposo y presencia de vasos de delicada pared (</w:t>
      </w:r>
      <w:r w:rsidRPr="00CA0811">
        <w:rPr>
          <w:i/>
        </w:rPr>
        <w:t>vasa vasorum</w:t>
      </w:r>
      <w:r>
        <w:t>).</w:t>
      </w:r>
    </w:p>
    <w:p w:rsidR="002174C2" w:rsidRDefault="002174C2" w:rsidP="008E4938">
      <w:pPr>
        <w:jc w:val="both"/>
      </w:pPr>
      <w:r>
        <w:t>La íntima y parte de la media de la estructura vascular se observa irregularmente ensanchada por la formación de una placa constituida por material en parte necrótico, amorfo, presencia acúmulos de forma espicular y coloración negativa (cristales de colesterol)</w:t>
      </w:r>
      <w:r w:rsidR="005066B9">
        <w:t xml:space="preserve"> </w:t>
      </w:r>
      <w:r>
        <w:t>y</w:t>
      </w:r>
      <w:r w:rsidR="005066B9">
        <w:t xml:space="preserve"> </w:t>
      </w:r>
      <w:r>
        <w:t>material</w:t>
      </w:r>
      <w:r w:rsidR="005066B9">
        <w:t xml:space="preserve"> </w:t>
      </w:r>
      <w:r>
        <w:t>granular basófilo (calcio).</w:t>
      </w:r>
    </w:p>
    <w:p w:rsidR="002174C2" w:rsidRDefault="002174C2" w:rsidP="008E4938">
      <w:pPr>
        <w:jc w:val="both"/>
      </w:pPr>
      <w:r>
        <w:t>COMENTARIO: La enfermedad ateromatosa se asocia fuerte e independientemente a cuatro factores de riesgo:</w:t>
      </w:r>
    </w:p>
    <w:p w:rsidR="002174C2" w:rsidRDefault="002174C2" w:rsidP="00CA0811">
      <w:pPr>
        <w:pStyle w:val="Prrafodelista"/>
        <w:numPr>
          <w:ilvl w:val="0"/>
          <w:numId w:val="6"/>
        </w:numPr>
        <w:jc w:val="both"/>
      </w:pPr>
      <w:r>
        <w:t>Tabaquismo: El tabaquismo posee un elevado poder aterogénico.</w:t>
      </w:r>
    </w:p>
    <w:p w:rsidR="002174C2" w:rsidRDefault="002174C2" w:rsidP="00CA0811">
      <w:pPr>
        <w:pStyle w:val="Prrafodelista"/>
        <w:numPr>
          <w:ilvl w:val="0"/>
          <w:numId w:val="6"/>
        </w:numPr>
        <w:jc w:val="both"/>
      </w:pPr>
      <w:r>
        <w:t>Hiperlipemia: El aumento de colesterol y triglicéridos en sangre, contribuye de forma notable al desarrollo de las placas de ateroma.</w:t>
      </w:r>
    </w:p>
    <w:p w:rsidR="002174C2" w:rsidRDefault="002174C2" w:rsidP="00CA0811">
      <w:pPr>
        <w:pStyle w:val="Prrafodelista"/>
        <w:numPr>
          <w:ilvl w:val="0"/>
          <w:numId w:val="6"/>
        </w:numPr>
        <w:jc w:val="both"/>
      </w:pPr>
      <w:r>
        <w:t>Diabetes: La presencia de diabetes en individuos con aterosclerosis, aumenta el riesgo de padecer un accidente vascular entre 2 y 4 veces.</w:t>
      </w:r>
    </w:p>
    <w:p w:rsidR="00CA0811" w:rsidRDefault="002174C2" w:rsidP="00CA0811">
      <w:pPr>
        <w:pStyle w:val="Prrafodelista"/>
        <w:numPr>
          <w:ilvl w:val="0"/>
          <w:numId w:val="6"/>
        </w:numPr>
        <w:jc w:val="both"/>
      </w:pPr>
      <w:r>
        <w:t>Hipertensión Arterial: El incremento de la presión en el vaso parece ser el mecanismo más evidente por el cual la hipertensión constituye un factor de ri</w:t>
      </w:r>
      <w:r w:rsidR="00CA0811">
        <w:t>esgo para la aterosclerosis.</w:t>
      </w:r>
    </w:p>
    <w:p w:rsidR="002174C2" w:rsidRDefault="002174C2" w:rsidP="008E4938">
      <w:pPr>
        <w:jc w:val="both"/>
        <w:rPr>
          <w:rFonts w:asciiTheme="majorHAnsi" w:eastAsiaTheme="majorEastAsia" w:hAnsiTheme="majorHAnsi" w:cstheme="majorBidi"/>
          <w:color w:val="2E74B5" w:themeColor="accent1" w:themeShade="BF"/>
          <w:sz w:val="32"/>
          <w:szCs w:val="32"/>
        </w:rPr>
      </w:pPr>
      <w:r>
        <w:t>La obesidad, el estrés, el sedentarismo y la edad contribuyen conjuntamente</w:t>
      </w:r>
      <w:r w:rsidR="005066B9">
        <w:t xml:space="preserve"> </w:t>
      </w:r>
      <w:r>
        <w:t>con</w:t>
      </w:r>
      <w:r w:rsidR="005066B9">
        <w:t xml:space="preserve"> </w:t>
      </w:r>
      <w:r>
        <w:t>factores</w:t>
      </w:r>
      <w:r w:rsidR="005066B9">
        <w:t xml:space="preserve"> </w:t>
      </w:r>
      <w:r>
        <w:t>genéticos y alimentarios a su desarrollo por lo que se constituye en una patología frecuente en las sociedades más desarrolladas.</w:t>
      </w:r>
      <w:r>
        <w:br w:type="page"/>
      </w:r>
    </w:p>
    <w:p w:rsidR="00B710BC" w:rsidRDefault="00B710BC" w:rsidP="00A17E7C">
      <w:pPr>
        <w:pStyle w:val="Ttulo2"/>
      </w:pPr>
      <w:bookmarkStart w:id="15" w:name="_Toc32841574"/>
      <w:r>
        <w:lastRenderedPageBreak/>
        <w:t>Pulmón</w:t>
      </w:r>
      <w:r w:rsidR="002174C2">
        <w:t>:</w:t>
      </w:r>
      <w:r>
        <w:t xml:space="preserve"> Congestión y edema</w:t>
      </w:r>
      <w:bookmarkEnd w:id="15"/>
    </w:p>
    <w:p w:rsidR="00B710BC" w:rsidRDefault="00B710BC" w:rsidP="008E4938">
      <w:pPr>
        <w:jc w:val="both"/>
      </w:pPr>
      <w:r>
        <w:t>Histología normal del pulmón: estructuras tubulares con pared de tejido muscular liso y conectivo, revestidas por epitelio pseudoestratificado, cilíndrico, ciliado, con células caliciformes que corresponden a bronquíolos, tabiques de tejido conectivo y espacios ópticamente negativos, tapizados por epitelio pla</w:t>
      </w:r>
      <w:r w:rsidR="00A17E7C">
        <w:t>no simple que son los alvéolos.</w:t>
      </w:r>
    </w:p>
    <w:p w:rsidR="00B710BC" w:rsidRDefault="00B710BC" w:rsidP="008E4938">
      <w:pPr>
        <w:jc w:val="both"/>
      </w:pPr>
      <w:r>
        <w:t>Corte histológico coloreado con la técnica de hematoxilina eosina en el que se observan bronquíolos con desprendimiento del epitelio y antracosis. Tabiques</w:t>
      </w:r>
      <w:r w:rsidR="005066B9">
        <w:t xml:space="preserve"> </w:t>
      </w:r>
      <w:r>
        <w:t>alveolares engrosados por la presencia de material eosinófilo, amorfo (edema) y</w:t>
      </w:r>
      <w:r w:rsidR="005066B9">
        <w:t xml:space="preserve"> </w:t>
      </w:r>
      <w:r>
        <w:t>aumento del</w:t>
      </w:r>
      <w:r w:rsidR="005066B9">
        <w:t xml:space="preserve"> </w:t>
      </w:r>
      <w:r>
        <w:t>calibre de los capilares, que se encuentran dilatados por la presencia de hematíes (congestión, más de dos eritrocitos por capilar).</w:t>
      </w:r>
      <w:r w:rsidR="005066B9">
        <w:t xml:space="preserve"> </w:t>
      </w:r>
      <w:r>
        <w:t>Estos</w:t>
      </w:r>
      <w:r w:rsidR="005066B9">
        <w:t xml:space="preserve"> </w:t>
      </w:r>
      <w:r>
        <w:t>tabiques,</w:t>
      </w:r>
      <w:r w:rsidR="005066B9">
        <w:t xml:space="preserve"> </w:t>
      </w:r>
      <w:r>
        <w:t>en</w:t>
      </w:r>
      <w:r w:rsidR="005066B9">
        <w:t xml:space="preserve"> </w:t>
      </w:r>
      <w:r>
        <w:t>algunos</w:t>
      </w:r>
      <w:r w:rsidR="005066B9">
        <w:t xml:space="preserve"> </w:t>
      </w:r>
      <w:r>
        <w:t>sectores están rotos, dando lugar a enfisema. Algunos alvéolos están ocupados por material eosinófilo, amorfo, homogéneo (edema) y muestran células grandes con pigmento citoplasmático (macrófagos cargados con hemosiderina).</w:t>
      </w:r>
      <w:r w:rsidR="005066B9">
        <w:t xml:space="preserve"> </w:t>
      </w:r>
      <w:r>
        <w:t>En</w:t>
      </w:r>
      <w:r w:rsidR="005066B9">
        <w:t xml:space="preserve"> </w:t>
      </w:r>
      <w:r>
        <w:t>ciertos</w:t>
      </w:r>
      <w:r w:rsidR="005066B9">
        <w:t xml:space="preserve"> </w:t>
      </w:r>
      <w:r>
        <w:t>sectores</w:t>
      </w:r>
      <w:r w:rsidR="005066B9">
        <w:t xml:space="preserve"> </w:t>
      </w:r>
      <w:r>
        <w:t>se observan focos de infiltrado inflamatorio mononuclear y polimorfonuclear.</w:t>
      </w:r>
      <w:r w:rsidR="005066B9">
        <w:t xml:space="preserve"> </w:t>
      </w:r>
      <w:r>
        <w:t>En</w:t>
      </w:r>
      <w:r w:rsidR="005066B9">
        <w:t xml:space="preserve"> </w:t>
      </w:r>
      <w:r>
        <w:t>la</w:t>
      </w:r>
      <w:r w:rsidR="005066B9">
        <w:t xml:space="preserve"> </w:t>
      </w:r>
      <w:r>
        <w:t>periferia del preparado histológico se observa pleura y fibrosis subpleural.</w:t>
      </w:r>
    </w:p>
    <w:p w:rsidR="00B710BC" w:rsidRDefault="00B710BC" w:rsidP="008E4938">
      <w:pPr>
        <w:jc w:val="both"/>
      </w:pPr>
      <w:r>
        <w:t>El edema pulmonar se debe al pasaje de líquido del septo alveolar hacia la luz como consecuencia de aumento de la presión capilar pulmonar en la insuficiencia cardíaca izquierda</w:t>
      </w:r>
    </w:p>
    <w:p w:rsidR="00B710BC" w:rsidRDefault="00B710BC" w:rsidP="008E4938">
      <w:pPr>
        <w:jc w:val="both"/>
      </w:pPr>
      <w:r>
        <w:t>La ruptura de vasos congestivos genera el pasaje de eritrocitos al espacio alveolar con focos de hemorragia y poster</w:t>
      </w:r>
      <w:r w:rsidR="00A17E7C">
        <w:t>ior fagocitosis por macrófagos.</w:t>
      </w:r>
    </w:p>
    <w:p w:rsidR="002174C2" w:rsidRDefault="002174C2" w:rsidP="002174C2">
      <w:pPr>
        <w:pStyle w:val="Ttulo2"/>
      </w:pPr>
      <w:bookmarkStart w:id="16" w:name="_Toc32841575"/>
      <w:r>
        <w:t>Pulmón: Infarto hemorrágico</w:t>
      </w:r>
      <w:bookmarkEnd w:id="16"/>
    </w:p>
    <w:p w:rsidR="002174C2" w:rsidRDefault="002174C2" w:rsidP="008E4938">
      <w:pPr>
        <w:jc w:val="both"/>
      </w:pPr>
      <w:r>
        <w:t>Histología normal del pulmón: espacios ópticamente negativos, tapizados por epitelio plano simple que son los alvéolos.</w:t>
      </w:r>
    </w:p>
    <w:p w:rsidR="002174C2" w:rsidRDefault="002174C2" w:rsidP="008E4938">
      <w:pPr>
        <w:jc w:val="both"/>
      </w:pPr>
      <w:r>
        <w:t>Los cortes histológicos coloreados con hematoxilina eosina muestran alvéolos con edema y presencia de hematíes en su interior (que son identificados en la periferia del preparado). En un extenso sector la histoarquitectura pulmonar se encuentra borrada ya que el parénquima pulmonar presenta incremento de la eosinofilia y disminución de la basofilia (necrosis de coagulación); además, los espacios alveolares se encuentran ocupados por hematíes. Estos cambios dificultan y hasta impiden realizar un reconocimiento de las estructuras es este sector.</w:t>
      </w:r>
    </w:p>
    <w:p w:rsidR="002174C2" w:rsidRDefault="002174C2" w:rsidP="008E4938">
      <w:pPr>
        <w:jc w:val="both"/>
      </w:pPr>
      <w:r>
        <w:t>Los infartos hemorrágicos se desarrollan en órganos con doble circulación. El pulmón y los intestinos son los órganos más afectados por este tipo de lesión.</w:t>
      </w:r>
    </w:p>
    <w:p w:rsidR="002174C2" w:rsidRDefault="002174C2" w:rsidP="002174C2">
      <w:pPr>
        <w:pStyle w:val="Ttulo2"/>
      </w:pPr>
      <w:bookmarkStart w:id="17" w:name="_Toc32841576"/>
      <w:r>
        <w:t>Riñón: Diabetes</w:t>
      </w:r>
      <w:bookmarkEnd w:id="17"/>
    </w:p>
    <w:p w:rsidR="002174C2" w:rsidRDefault="002174C2" w:rsidP="008E4938">
      <w:pPr>
        <w:jc w:val="both"/>
      </w:pPr>
      <w:r>
        <w:t>Histología normal del riñón: glomérulos (en la corteza del órgano), túbulos, intersticio, vasos.</w:t>
      </w:r>
    </w:p>
    <w:p w:rsidR="002174C2" w:rsidRDefault="002174C2" w:rsidP="008E4938">
      <w:pPr>
        <w:jc w:val="both"/>
      </w:pPr>
      <w:r>
        <w:t>Los cortes histológicos muestran riñón coloreado con hematoxilina eosina en el que se observa alteración tanto de los glomérulos como de los túbulos, vasos e intersticio. A nivel glomerular hay engrosamiento de la membrana basal de los capilares, esclerosis mesangial difusa y</w:t>
      </w:r>
      <w:r w:rsidR="005066B9">
        <w:t xml:space="preserve"> </w:t>
      </w:r>
      <w:r>
        <w:t>glomeruloesclerosis nodular.</w:t>
      </w:r>
      <w:r w:rsidR="005066B9">
        <w:t xml:space="preserve"> </w:t>
      </w:r>
      <w:r>
        <w:t>La</w:t>
      </w:r>
      <w:r w:rsidR="005066B9">
        <w:t xml:space="preserve"> </w:t>
      </w:r>
      <w:r>
        <w:t>esclerosis mesangial difusa se debe a depósitos de material extracelular que se tiñe con la técnica de PAS,</w:t>
      </w:r>
      <w:r w:rsidR="005066B9">
        <w:t xml:space="preserve"> </w:t>
      </w:r>
      <w:r>
        <w:t xml:space="preserve">y en </w:t>
      </w:r>
      <w:r w:rsidR="00CA0811">
        <w:t>menor medida</w:t>
      </w:r>
      <w:r>
        <w:t xml:space="preserve"> a proliferación de las células mesangiales. La glomeruloesclerosis nodular (glomeruloesclerosis intercapilar o lesión de Kimmelstiel-Wilson) se evidencia por nódulos hialinos (constituidos por material eosinófilo, amorfo y acelular) que se encuentran entre los capilares glomerulares, y que también se tiñen con PAS. Se</w:t>
      </w:r>
      <w:r w:rsidR="005066B9">
        <w:t xml:space="preserve"> </w:t>
      </w:r>
      <w:r>
        <w:t xml:space="preserve">observan además algunos glomérulos en oblea o totalmente esclerosados. Los túbulos se encuentran atróficos, algunos de ellos dilatados y con adelgazamiento epitelial, y con engrosamiento de la membrana basal. A nivel </w:t>
      </w:r>
      <w:r w:rsidR="00CA0811">
        <w:t>intersticial se</w:t>
      </w:r>
      <w:r>
        <w:t xml:space="preserve"> identifica fibrosis e</w:t>
      </w:r>
      <w:r w:rsidR="005066B9">
        <w:t xml:space="preserve"> </w:t>
      </w:r>
      <w:r w:rsidR="00CA0811">
        <w:t>infiltrado inflamatorio linfo</w:t>
      </w:r>
      <w:r>
        <w:t xml:space="preserve">plasmocitario, conformando una pielonefritis crónica. Las paredes de las </w:t>
      </w:r>
      <w:r>
        <w:lastRenderedPageBreak/>
        <w:t>arteriolas se encuentran engrosadas por</w:t>
      </w:r>
      <w:r w:rsidR="005066B9">
        <w:t xml:space="preserve"> </w:t>
      </w:r>
      <w:r>
        <w:t>el depósito de material hialino,</w:t>
      </w:r>
      <w:r w:rsidR="005066B9">
        <w:t xml:space="preserve"> </w:t>
      </w:r>
      <w:r>
        <w:t>con afección de arteriolas aferentes y eferentes.</w:t>
      </w:r>
    </w:p>
    <w:p w:rsidR="002174C2" w:rsidRDefault="002174C2" w:rsidP="008E4938">
      <w:pPr>
        <w:jc w:val="both"/>
      </w:pPr>
      <w:r>
        <w:t xml:space="preserve">La </w:t>
      </w:r>
      <w:r w:rsidR="00CA0811">
        <w:t>glomeruloesclerosis</w:t>
      </w:r>
      <w:r>
        <w:t xml:space="preserve"> diabética produce alteración en la barrera de filtración</w:t>
      </w:r>
    </w:p>
    <w:p w:rsidR="002174C2" w:rsidRDefault="002174C2" w:rsidP="008E4938">
      <w:pPr>
        <w:jc w:val="both"/>
      </w:pPr>
      <w:r>
        <w:t>(membrana basal glomerular) y acumulación progresiva de la matriz extracelular glomerular que funcionalmente se inicia con pérdida de proteínas y puede conducir a insuficiencia renal crónica, siendo una de las causas más frecuentes.</w:t>
      </w:r>
    </w:p>
    <w:p w:rsidR="00B710BC" w:rsidRDefault="00253CD3" w:rsidP="00A17E7C">
      <w:pPr>
        <w:pStyle w:val="Ttulo1"/>
      </w:pPr>
      <w:bookmarkStart w:id="18" w:name="_Toc32841577"/>
      <w:r>
        <w:t>TP 3: Inflamación y reparación</w:t>
      </w:r>
      <w:bookmarkEnd w:id="18"/>
    </w:p>
    <w:p w:rsidR="002174C2" w:rsidRDefault="002174C2" w:rsidP="002174C2">
      <w:pPr>
        <w:pStyle w:val="Ttulo2"/>
      </w:pPr>
      <w:bookmarkStart w:id="19" w:name="_Toc32841578"/>
      <w:r>
        <w:t xml:space="preserve">Apéndice cecal: Apendicitis </w:t>
      </w:r>
      <w:r w:rsidR="00404FEE">
        <w:t>a</w:t>
      </w:r>
      <w:r>
        <w:t xml:space="preserve">guda </w:t>
      </w:r>
      <w:r w:rsidR="00404FEE">
        <w:t>f</w:t>
      </w:r>
      <w:r>
        <w:t>legmonosa</w:t>
      </w:r>
      <w:bookmarkEnd w:id="19"/>
    </w:p>
    <w:p w:rsidR="002174C2" w:rsidRDefault="002174C2" w:rsidP="008E4938">
      <w:pPr>
        <w:jc w:val="both"/>
      </w:pPr>
      <w:r>
        <w:t>Histología normal del apéndice cecal: Órgano hueco, circular, constituido por mucosa revestida por epitelio cilíndrico simple, glandular, con abundantes células caliciformes, con criptas y sin vellosidades. En la lámina propia y en la submucosa hay folículos linfoides con centros germinales e infiltrado inflamatorio mononuclear que es parte del tejido linfoide normal asociado a la mucosa. Además, presenta submucosa, muscular propia y serosa.</w:t>
      </w:r>
    </w:p>
    <w:p w:rsidR="002174C2" w:rsidRDefault="002174C2" w:rsidP="008E4938">
      <w:pPr>
        <w:jc w:val="both"/>
      </w:pPr>
      <w:r>
        <w:t>Los cortes histológicos muestran mucosa con solución de continuidad en donde se observan pseudopólipos constituidos por detritus celulares, fibrina y leucocitos. En el espesor de la pared se observa la separación de los haces de músculo liso y distintos</w:t>
      </w:r>
      <w:r w:rsidR="005066B9">
        <w:t xml:space="preserve"> </w:t>
      </w:r>
      <w:r>
        <w:t>planos del órgano producida por los focos de infiltrado inflamatorio con abundantes polimorfonucleares neutrófilos (flemón). A nivel</w:t>
      </w:r>
      <w:r w:rsidR="005066B9">
        <w:t xml:space="preserve"> </w:t>
      </w:r>
      <w:r>
        <w:t>de la</w:t>
      </w:r>
      <w:r w:rsidR="005066B9">
        <w:t xml:space="preserve"> </w:t>
      </w:r>
      <w:r>
        <w:t>serosa</w:t>
      </w:r>
      <w:r w:rsidR="005066B9">
        <w:t xml:space="preserve"> </w:t>
      </w:r>
      <w:r>
        <w:t>se observa engrosamiento a expensas de edema, tejido conectivo laxo, vasos de neoformación,</w:t>
      </w:r>
      <w:r w:rsidR="005066B9">
        <w:t xml:space="preserve"> </w:t>
      </w:r>
      <w:r>
        <w:t>infiltrado inflamatorio a predominio polimorfonuclear y depósitos de fibrina (Peritonitis).</w:t>
      </w:r>
    </w:p>
    <w:p w:rsidR="002174C2" w:rsidRDefault="002174C2" w:rsidP="008E4938">
      <w:pPr>
        <w:jc w:val="both"/>
      </w:pPr>
      <w:r>
        <w:t>La apendicitis es un claro ejemplo de inflamación aguda. Frecuente causa de dolor abdominal severo en jóvenes y adolescentes, rara en niños durante la primera infancia y adultos. La ruptura parietal y extensión a la cavidad peritoneal (peritonitis) es una complicación grave y temida de las apendicitis no diagnosticadas en etapas tempranas.</w:t>
      </w:r>
    </w:p>
    <w:p w:rsidR="00B710BC" w:rsidRDefault="00B710BC" w:rsidP="00A17E7C">
      <w:pPr>
        <w:pStyle w:val="Ttulo2"/>
      </w:pPr>
      <w:bookmarkStart w:id="20" w:name="_Toc32841579"/>
      <w:r>
        <w:t>Riñón -Pi</w:t>
      </w:r>
      <w:r w:rsidR="00A17E7C">
        <w:t>elonefritis crónica</w:t>
      </w:r>
      <w:r w:rsidR="002174C2">
        <w:t xml:space="preserve"> </w:t>
      </w:r>
      <w:r w:rsidR="00A17E7C">
        <w:t>inespecífica</w:t>
      </w:r>
      <w:bookmarkEnd w:id="20"/>
    </w:p>
    <w:p w:rsidR="00B710BC" w:rsidRDefault="00B710BC" w:rsidP="008E4938">
      <w:pPr>
        <w:jc w:val="both"/>
      </w:pPr>
      <w:r>
        <w:t>Histología normal del riñón: glomérulos (en la corteza del órgano</w:t>
      </w:r>
      <w:r w:rsidR="00A17E7C">
        <w:t>), túbulos, intersticio, vasos.</w:t>
      </w:r>
    </w:p>
    <w:p w:rsidR="00B710BC" w:rsidRDefault="00B710BC" w:rsidP="008E4938">
      <w:pPr>
        <w:jc w:val="both"/>
      </w:pPr>
      <w:r>
        <w:t xml:space="preserve">El preparado muestra variable grado </w:t>
      </w:r>
      <w:r w:rsidR="00BB4DA2">
        <w:t>de lesión</w:t>
      </w:r>
      <w:r w:rsidR="005066B9">
        <w:t xml:space="preserve"> </w:t>
      </w:r>
      <w:r>
        <w:t>que</w:t>
      </w:r>
      <w:r w:rsidR="005066B9">
        <w:t xml:space="preserve"> </w:t>
      </w:r>
      <w:r>
        <w:t>compromete</w:t>
      </w:r>
      <w:r w:rsidR="005066B9">
        <w:t xml:space="preserve"> </w:t>
      </w:r>
      <w:r>
        <w:t>todos</w:t>
      </w:r>
      <w:r w:rsidR="005066B9">
        <w:t xml:space="preserve"> </w:t>
      </w:r>
      <w:r>
        <w:t>los compartimentos.</w:t>
      </w:r>
    </w:p>
    <w:p w:rsidR="00B710BC" w:rsidRDefault="00B710BC" w:rsidP="008E4938">
      <w:pPr>
        <w:jc w:val="both"/>
      </w:pPr>
      <w:r>
        <w:t>A nivel intersticial se observan zonas de fibrosis y moderado infiltrado inflamatorio mononuclear o crónico que produce un aumento de la separación de las estructuras tubulares. Los túbulos se encuentran en gran parte dilatados, con</w:t>
      </w:r>
      <w:r w:rsidR="005066B9">
        <w:t xml:space="preserve"> </w:t>
      </w:r>
      <w:r>
        <w:t>aplanamiento</w:t>
      </w:r>
      <w:r w:rsidR="005066B9">
        <w:t xml:space="preserve"> </w:t>
      </w:r>
      <w:r>
        <w:t>del</w:t>
      </w:r>
      <w:r w:rsidR="005066B9">
        <w:t xml:space="preserve"> </w:t>
      </w:r>
      <w:r>
        <w:t>epitelio (</w:t>
      </w:r>
      <w:r w:rsidRPr="00BB4DA2">
        <w:rPr>
          <w:i/>
        </w:rPr>
        <w:t>atrofia tubular</w:t>
      </w:r>
      <w:r>
        <w:t>) y contenido eosinófilo, amorfo, homogéneo que corresponden a cilindros proteicos (</w:t>
      </w:r>
      <w:r w:rsidRPr="00BB4DA2">
        <w:rPr>
          <w:i/>
        </w:rPr>
        <w:t>imagen de pseudotiroidización</w:t>
      </w:r>
      <w:r>
        <w:t>). Algunos glomérulos se encuentran conservados, otros presentan engrosamiento de la cápsula de Bowman y zonas de esclerosis, mientras que muchos otros completamente obliterados (esclerosis global).</w:t>
      </w:r>
    </w:p>
    <w:p w:rsidR="00B710BC" w:rsidRDefault="00B710BC" w:rsidP="008E4938">
      <w:pPr>
        <w:jc w:val="both"/>
      </w:pPr>
      <w:r>
        <w:t>Los vasos presentan grado variable de engrosamiento y arterioesclerosis. No es posible determinar la naturaleza de este cuadro histológico.</w:t>
      </w:r>
    </w:p>
    <w:p w:rsidR="00B710BC" w:rsidRDefault="00B710BC" w:rsidP="008E4938">
      <w:pPr>
        <w:jc w:val="both"/>
      </w:pPr>
      <w:r>
        <w:t>La pielonefritis crónica es causa frecuente de insuficiencia renal. En la infancia se relaciona con reflujo y en el adulto más frecuentemente con obstrucción en el tracto urinario inferior. Ambas situaciones favorecen las infecciones ascendentes y la consig</w:t>
      </w:r>
      <w:r w:rsidR="00A17E7C">
        <w:t>uiente respuesta inflamatoria.</w:t>
      </w:r>
    </w:p>
    <w:p w:rsidR="002174C2" w:rsidRDefault="002174C2" w:rsidP="002174C2">
      <w:pPr>
        <w:pStyle w:val="Ttulo2"/>
      </w:pPr>
      <w:bookmarkStart w:id="21" w:name="_Toc32841580"/>
      <w:r>
        <w:lastRenderedPageBreak/>
        <w:t>Estómago: Úlcera péptica crónica en actividad</w:t>
      </w:r>
      <w:bookmarkEnd w:id="21"/>
    </w:p>
    <w:p w:rsidR="002174C2" w:rsidRDefault="002174C2" w:rsidP="008E4938">
      <w:pPr>
        <w:jc w:val="both"/>
      </w:pPr>
      <w:r>
        <w:t>Histología normal del estómago: Pared de órgano constituida por mucosa revestida por epitelio superficial cilíndrico. Las glándulas</w:t>
      </w:r>
      <w:r w:rsidR="005066B9">
        <w:t xml:space="preserve"> </w:t>
      </w:r>
      <w:r>
        <w:t>se encuentran revestidas</w:t>
      </w:r>
      <w:r w:rsidR="005066B9">
        <w:t xml:space="preserve"> </w:t>
      </w:r>
      <w:r>
        <w:t>por epitelio cúbico</w:t>
      </w:r>
      <w:r w:rsidR="005066B9">
        <w:t xml:space="preserve"> </w:t>
      </w:r>
      <w:r>
        <w:t>y en la profundidad de las mismas se observan células principales y</w:t>
      </w:r>
      <w:r w:rsidR="005066B9">
        <w:t xml:space="preserve"> </w:t>
      </w:r>
      <w:r>
        <w:t>parietales. Submucosa, muscular propia y serosa.</w:t>
      </w:r>
    </w:p>
    <w:p w:rsidR="002174C2" w:rsidRDefault="002174C2" w:rsidP="008E4938">
      <w:pPr>
        <w:jc w:val="both"/>
      </w:pPr>
      <w:r>
        <w:t>Los cortes histológicos muestran solución de continuidad a nivel de la mucosa y submucosa constituyendo una úlcera. En el fondo de la úlcera se identifican detritus celulares y material fibrino-leucocitario. Adyacente al mismo, en el tejido viable, se observan vasos de neoformación, infiltrado inflamatorio mixto mononuclear y polimorfonuclear, tejido</w:t>
      </w:r>
      <w:r w:rsidR="005066B9">
        <w:t xml:space="preserve"> </w:t>
      </w:r>
      <w:r>
        <w:t>conectivo laxo, entremezclado con bandas de</w:t>
      </w:r>
      <w:r w:rsidR="005066B9">
        <w:t xml:space="preserve"> </w:t>
      </w:r>
      <w:r>
        <w:t>músculo</w:t>
      </w:r>
      <w:r w:rsidR="005066B9">
        <w:t xml:space="preserve"> </w:t>
      </w:r>
      <w:r>
        <w:t>liso</w:t>
      </w:r>
      <w:r w:rsidR="005066B9">
        <w:t xml:space="preserve"> </w:t>
      </w:r>
      <w:r>
        <w:t>de</w:t>
      </w:r>
      <w:r w:rsidR="005066B9">
        <w:t xml:space="preserve"> </w:t>
      </w:r>
      <w:r>
        <w:t xml:space="preserve">la muscular propia. Esta última se encuentra traccionada y reorientada debido al proceso inflamatorio. </w:t>
      </w:r>
      <w:r w:rsidR="00BB4DA2">
        <w:t>Además,</w:t>
      </w:r>
      <w:r>
        <w:t xml:space="preserve"> se observa hiperplasia de filetes nerviosos. Más profundamente, hacia la serosa, se observa tejido fibroso e infiltrado inflamatorio mononuclear.</w:t>
      </w:r>
    </w:p>
    <w:p w:rsidR="002174C2" w:rsidRDefault="002174C2" w:rsidP="008E4938">
      <w:pPr>
        <w:jc w:val="both"/>
      </w:pPr>
      <w:r>
        <w:t>La imagen histológica corresponde a una úlcera péptica crónica en actividad.</w:t>
      </w:r>
    </w:p>
    <w:p w:rsidR="002174C2" w:rsidRDefault="002174C2" w:rsidP="008E4938">
      <w:pPr>
        <w:jc w:val="both"/>
      </w:pPr>
      <w:r>
        <w:t>La mucosa remanente, adyacente a la úlcera, presenta severas alteraciones tanto arquitecturales como celulares, con sectores de metaplasia intestinal (frecuentemente asociada a la gastritis crónica), dilatación y aplanamiento glandular, y migración de leucocitos intraepiteliales.</w:t>
      </w:r>
    </w:p>
    <w:p w:rsidR="002174C2" w:rsidRDefault="002174C2" w:rsidP="008E4938">
      <w:pPr>
        <w:jc w:val="both"/>
      </w:pPr>
      <w:r>
        <w:t xml:space="preserve">El corion submucoso muestra edema y severa inflamación predominantemente linfocitaria. La mucosa gástrica está normalmente protegida, la ulceración se debe al fracaso de los mecanismos protectores y la predominancia de los agentes </w:t>
      </w:r>
      <w:r w:rsidR="005066B9">
        <w:t>lesivos</w:t>
      </w:r>
      <w:r>
        <w:t xml:space="preserve"> entre los que se encuentran la acidez gástrica por </w:t>
      </w:r>
      <w:r w:rsidR="00BB4DA2">
        <w:t>ácido</w:t>
      </w:r>
      <w:r>
        <w:t xml:space="preserve"> clorhídrico y pepsinas.</w:t>
      </w:r>
    </w:p>
    <w:p w:rsidR="002174C2" w:rsidRDefault="002174C2" w:rsidP="008E4938">
      <w:pPr>
        <w:jc w:val="both"/>
      </w:pPr>
      <w:r>
        <w:t xml:space="preserve">El </w:t>
      </w:r>
      <w:r w:rsidRPr="00A17E7C">
        <w:rPr>
          <w:i/>
        </w:rPr>
        <w:t>Helicobacter pylori</w:t>
      </w:r>
      <w:r>
        <w:t xml:space="preserve"> ha sido identificado como el primer agente bacteriano relacionado con una lesión inflamatoria en un área con pH tan bajo como el </w:t>
      </w:r>
      <w:r w:rsidR="00BB4DA2">
        <w:t>estómago</w:t>
      </w:r>
      <w:r>
        <w:t xml:space="preserve"> y vinculado a</w:t>
      </w:r>
      <w:r w:rsidR="005066B9">
        <w:t xml:space="preserve"> </w:t>
      </w:r>
      <w:r>
        <w:t xml:space="preserve">la gastritis </w:t>
      </w:r>
      <w:r w:rsidR="00BB4DA2">
        <w:t>crónica,</w:t>
      </w:r>
      <w:r>
        <w:t xml:space="preserve"> así como </w:t>
      </w:r>
      <w:r w:rsidR="00BB4DA2">
        <w:t xml:space="preserve">a </w:t>
      </w:r>
      <w:r>
        <w:t>linfomas asociados a las mucosas llamados MALT</w:t>
      </w:r>
      <w:r w:rsidR="00BB4DA2">
        <w:t>.</w:t>
      </w:r>
      <w:r>
        <w:t xml:space="preserve"> </w:t>
      </w:r>
      <w:r w:rsidR="00BB4DA2">
        <w:t>D</w:t>
      </w:r>
      <w:r>
        <w:t>ichos linfomas se corresponde</w:t>
      </w:r>
      <w:r w:rsidR="00BB4DA2">
        <w:t>n</w:t>
      </w:r>
      <w:r>
        <w:t xml:space="preserve"> con una proliferación de células B extranodal</w:t>
      </w:r>
      <w:r w:rsidR="00BB4DA2">
        <w:t>es</w:t>
      </w:r>
      <w:r>
        <w:t>.</w:t>
      </w:r>
    </w:p>
    <w:p w:rsidR="00B710BC" w:rsidRDefault="00B710BC" w:rsidP="00A17E7C">
      <w:pPr>
        <w:pStyle w:val="Ttulo2"/>
      </w:pPr>
      <w:bookmarkStart w:id="22" w:name="_Toc32841581"/>
      <w:r>
        <w:t>Hígado</w:t>
      </w:r>
      <w:r w:rsidR="002174C2">
        <w:t>:</w:t>
      </w:r>
      <w:r>
        <w:t xml:space="preserve"> Cirrosis micronodular</w:t>
      </w:r>
      <w:bookmarkEnd w:id="22"/>
    </w:p>
    <w:p w:rsidR="00B710BC" w:rsidRDefault="00B710BC" w:rsidP="008E4938">
      <w:pPr>
        <w:jc w:val="both"/>
      </w:pPr>
      <w:r>
        <w:t>Los cortes histológicos muestran en panorámico una alteración total y difusa de la histoarquitectura del órgano. Los hepatocitos se disponen formando nódulos, en los que no se identifica vena centrolobulillar, separados por gruesos tractos de tejido conectivo denso. En los tractos fibrosos se observan elementos dispersos de la tríada portal, proliferación ductular e infiltrado inflamatorio mononuclear.</w:t>
      </w:r>
    </w:p>
    <w:p w:rsidR="00B710BC" w:rsidRDefault="00B710BC" w:rsidP="008E4938">
      <w:pPr>
        <w:jc w:val="both"/>
      </w:pPr>
      <w:r>
        <w:t>En algunos preparados pueden identificarse focos de hepatocitos con cambio graso y hepatocitos con grado variable de alteración núcleo-citoplasmática (cambios de carácter reactivo).</w:t>
      </w:r>
    </w:p>
    <w:p w:rsidR="00B710BC" w:rsidRDefault="00B710BC" w:rsidP="008E4938">
      <w:pPr>
        <w:jc w:val="both"/>
      </w:pPr>
      <w:r>
        <w:t>La cirrosis es una forma de hepatopatía crónica irreversible y constituye la</w:t>
      </w:r>
      <w:r w:rsidR="005066B9">
        <w:t xml:space="preserve"> </w:t>
      </w:r>
      <w:r>
        <w:t>resultante</w:t>
      </w:r>
      <w:r w:rsidR="005066B9">
        <w:t xml:space="preserve"> </w:t>
      </w:r>
      <w:r>
        <w:t>final de muchos procesos mórbidos en el hígado.</w:t>
      </w:r>
    </w:p>
    <w:p w:rsidR="00B710BC" w:rsidRDefault="00B710BC" w:rsidP="008E4938">
      <w:pPr>
        <w:jc w:val="both"/>
      </w:pPr>
      <w:r>
        <w:t>Como se describe, la destrucción hepatocitaria, la respuesta inflamatoria, la reparativa con fibrogénesis y la regeneración insuficiente con formación de nódulos constituyen la morfología habitual. La hepatopatía alcohólica, las hepatitis virales, autoinmunes, enfermedades metabólicas y genéticas constit</w:t>
      </w:r>
      <w:r w:rsidR="00A17E7C">
        <w:t>uyen las causes más frecuentes.</w:t>
      </w:r>
    </w:p>
    <w:p w:rsidR="00B710BC" w:rsidRDefault="00B710BC" w:rsidP="00A17E7C">
      <w:pPr>
        <w:pStyle w:val="Ttulo2"/>
      </w:pPr>
      <w:bookmarkStart w:id="23" w:name="_Toc32841582"/>
      <w:r>
        <w:lastRenderedPageBreak/>
        <w:t>Intestino delgado</w:t>
      </w:r>
      <w:r w:rsidR="002174C2">
        <w:t>:</w:t>
      </w:r>
      <w:r>
        <w:t xml:space="preserve"> Peritonitis subaguda en organización</w:t>
      </w:r>
      <w:bookmarkEnd w:id="23"/>
    </w:p>
    <w:p w:rsidR="00B710BC" w:rsidRDefault="00B710BC" w:rsidP="008E4938">
      <w:pPr>
        <w:jc w:val="both"/>
      </w:pPr>
      <w:r>
        <w:t>Histología normal del intestino delgado: Pared de órgano constituida por mucosa con vellosidades y criptas, revestidas por epitelio cilíndrico simple que presenta células caliciformes y especialización de membrana (chapa estriada), lámina propia</w:t>
      </w:r>
      <w:r w:rsidR="005066B9">
        <w:t xml:space="preserve"> </w:t>
      </w:r>
      <w:r>
        <w:t>y muscular</w:t>
      </w:r>
      <w:r w:rsidR="005066B9">
        <w:t xml:space="preserve"> </w:t>
      </w:r>
      <w:r>
        <w:t>de la mucosa. Submucosa, muscular propia y serosa.</w:t>
      </w:r>
    </w:p>
    <w:p w:rsidR="00B710BC" w:rsidRDefault="00B710BC" w:rsidP="008E4938">
      <w:pPr>
        <w:jc w:val="both"/>
      </w:pPr>
      <w:r>
        <w:t>Los cortes histológicos muestran serosa peritoneal engrosada a expensas de tejido conectivo laxo, vasos de neoformación, congestión vascular, infiltrado inflamatorio mononuclear y polimorfonuclear, focos de hemorragia y depósitos de fibrina.</w:t>
      </w:r>
    </w:p>
    <w:p w:rsidR="00B710BC" w:rsidRDefault="00B710BC" w:rsidP="008E4938">
      <w:pPr>
        <w:jc w:val="both"/>
      </w:pPr>
      <w:r>
        <w:t>El vaso de neoformación se caracteriza por presentar pared delgada, muchas veces discontinua, y una luz amplia e irregular. En algunos sectores</w:t>
      </w:r>
      <w:r w:rsidR="005066B9">
        <w:t xml:space="preserve"> </w:t>
      </w:r>
      <w:r>
        <w:t>se</w:t>
      </w:r>
      <w:r w:rsidR="005066B9">
        <w:t xml:space="preserve"> </w:t>
      </w:r>
      <w:r>
        <w:t>evidencia transmigración leucocitaria.</w:t>
      </w:r>
    </w:p>
    <w:p w:rsidR="00B710BC" w:rsidRDefault="00B710BC" w:rsidP="008E4938">
      <w:pPr>
        <w:jc w:val="both"/>
      </w:pPr>
      <w:r>
        <w:t>La peritonitis generalmente se debe a la extensión de un proceso inflamatorio del tubo di</w:t>
      </w:r>
      <w:r w:rsidR="00A17E7C">
        <w:t>gestivo a la cavidad abdominal.</w:t>
      </w:r>
    </w:p>
    <w:p w:rsidR="00B710BC" w:rsidRDefault="00B710BC" w:rsidP="00A17E7C">
      <w:pPr>
        <w:pStyle w:val="Ttulo2"/>
      </w:pPr>
      <w:bookmarkStart w:id="24" w:name="_Toc32841583"/>
      <w:r>
        <w:t>Piel</w:t>
      </w:r>
      <w:r w:rsidR="002174C2">
        <w:t>:</w:t>
      </w:r>
      <w:r>
        <w:t xml:space="preserve"> Granuloma de tipo cuerpo extraño</w:t>
      </w:r>
      <w:bookmarkEnd w:id="24"/>
    </w:p>
    <w:p w:rsidR="00B710BC" w:rsidRDefault="00B710BC" w:rsidP="008E4938">
      <w:pPr>
        <w:jc w:val="both"/>
      </w:pPr>
      <w:r>
        <w:t>Histología</w:t>
      </w:r>
      <w:r w:rsidR="005066B9">
        <w:t xml:space="preserve"> </w:t>
      </w:r>
      <w:r>
        <w:t>normal de la piel: epitelio plano, estratificado,</w:t>
      </w:r>
      <w:r w:rsidR="005066B9">
        <w:t xml:space="preserve"> </w:t>
      </w:r>
      <w:r>
        <w:t>queratinizado</w:t>
      </w:r>
      <w:r w:rsidR="005066B9">
        <w:t xml:space="preserve"> </w:t>
      </w:r>
      <w:r>
        <w:t xml:space="preserve">que </w:t>
      </w:r>
      <w:r w:rsidR="00BB4DA2">
        <w:t>constituye la</w:t>
      </w:r>
      <w:r>
        <w:t xml:space="preserve"> epidermis; por debajo tejido conectivo que corresponde a la dermis y más en profundidad tejido adiposo que constituye la hipodermis. En la dermis se identifican folículos pilosos, glándulas sebáceas y glándulas sudoríparas ecrinas.</w:t>
      </w:r>
    </w:p>
    <w:p w:rsidR="007172CB" w:rsidRDefault="00B710BC" w:rsidP="008E4938">
      <w:pPr>
        <w:jc w:val="both"/>
        <w:rPr>
          <w:rFonts w:asciiTheme="majorHAnsi" w:eastAsiaTheme="majorEastAsia" w:hAnsiTheme="majorHAnsi" w:cstheme="majorBidi"/>
          <w:color w:val="2E74B5" w:themeColor="accent1" w:themeShade="BF"/>
          <w:sz w:val="32"/>
          <w:szCs w:val="32"/>
        </w:rPr>
      </w:pPr>
      <w:r>
        <w:t>Corte histológico coloreado con la técnica de</w:t>
      </w:r>
      <w:r w:rsidR="005066B9">
        <w:t xml:space="preserve"> </w:t>
      </w:r>
      <w:r>
        <w:t>hematoxilina</w:t>
      </w:r>
      <w:r w:rsidR="005066B9">
        <w:t xml:space="preserve"> </w:t>
      </w:r>
      <w:r>
        <w:t>eosina en el</w:t>
      </w:r>
      <w:r w:rsidR="005066B9">
        <w:t xml:space="preserve"> </w:t>
      </w:r>
      <w:r>
        <w:t>que se</w:t>
      </w:r>
      <w:r w:rsidR="005066B9">
        <w:t xml:space="preserve"> </w:t>
      </w:r>
      <w:r>
        <w:t>observa en la dermis profunda uno o varios grupos constituidos por células</w:t>
      </w:r>
      <w:r w:rsidR="005066B9">
        <w:t xml:space="preserve"> </w:t>
      </w:r>
      <w:r>
        <w:t>gigantes multinucleadas de tipo cuerpo extraño, y escasos linfocitos y plasmocitos. Las células gigantes multinucleadas de tipo cuerpo extraño se caracterizan por</w:t>
      </w:r>
      <w:r w:rsidR="005066B9">
        <w:t xml:space="preserve"> </w:t>
      </w:r>
      <w:r>
        <w:t>presentar</w:t>
      </w:r>
      <w:r w:rsidR="005066B9">
        <w:t xml:space="preserve"> </w:t>
      </w:r>
      <w:r>
        <w:t>un citoplasma eosinófilo fuerte y múltiples núcleos redondeados u ovoides dispuestos en forma desordenada, con cromatina laxa y nucléolo pequeño. Dentro de estas células o adyacente a las mismas puede identificarse el cuerpo extraño; en algunos preparados se observan fragmentos de hilo de sutura y en otros fragmentos pilosos.</w:t>
      </w:r>
      <w:r w:rsidR="007172CB">
        <w:br w:type="page"/>
      </w:r>
    </w:p>
    <w:p w:rsidR="00B710BC" w:rsidRDefault="00253CD3" w:rsidP="00A17E7C">
      <w:pPr>
        <w:pStyle w:val="Ttulo1"/>
      </w:pPr>
      <w:bookmarkStart w:id="25" w:name="_Toc32841584"/>
      <w:r>
        <w:lastRenderedPageBreak/>
        <w:t>TP4: Inmunopatología</w:t>
      </w:r>
      <w:bookmarkEnd w:id="25"/>
    </w:p>
    <w:p w:rsidR="002174C2" w:rsidRDefault="002174C2" w:rsidP="002174C2">
      <w:pPr>
        <w:pStyle w:val="Ttulo2"/>
      </w:pPr>
      <w:bookmarkStart w:id="26" w:name="_Toc32841585"/>
      <w:r>
        <w:t>Bazo: Amiloidosis</w:t>
      </w:r>
      <w:bookmarkEnd w:id="26"/>
    </w:p>
    <w:p w:rsidR="002174C2" w:rsidRDefault="002174C2" w:rsidP="008E4938">
      <w:pPr>
        <w:jc w:val="both"/>
      </w:pPr>
      <w:r>
        <w:t>Histología normal de bazo: cápsula que emite tabiques hacia</w:t>
      </w:r>
      <w:r w:rsidR="005066B9">
        <w:t xml:space="preserve"> </w:t>
      </w:r>
      <w:r>
        <w:t>el</w:t>
      </w:r>
      <w:r w:rsidR="005066B9">
        <w:t xml:space="preserve"> </w:t>
      </w:r>
      <w:r>
        <w:t>interior</w:t>
      </w:r>
      <w:r w:rsidR="005066B9">
        <w:t xml:space="preserve"> </w:t>
      </w:r>
      <w:r>
        <w:t>del</w:t>
      </w:r>
      <w:r w:rsidR="005066B9">
        <w:t xml:space="preserve"> </w:t>
      </w:r>
      <w:r>
        <w:t>órgano; tejido linfoide que se dispone en folículos o trabéculas. Entre las</w:t>
      </w:r>
      <w:r w:rsidR="005066B9">
        <w:t xml:space="preserve"> </w:t>
      </w:r>
      <w:r>
        <w:t>trabéculas</w:t>
      </w:r>
      <w:r w:rsidR="005066B9">
        <w:t xml:space="preserve"> </w:t>
      </w:r>
      <w:r>
        <w:t>se</w:t>
      </w:r>
      <w:r w:rsidR="005066B9">
        <w:t xml:space="preserve"> </w:t>
      </w:r>
      <w:r>
        <w:t>encuentran los sinusoides con elementos de la sangre en su interior.</w:t>
      </w:r>
    </w:p>
    <w:p w:rsidR="002174C2" w:rsidRDefault="002174C2" w:rsidP="008E4938">
      <w:pPr>
        <w:jc w:val="both"/>
      </w:pPr>
      <w:r>
        <w:t>Corte histológico coloreado con la</w:t>
      </w:r>
      <w:r w:rsidR="005066B9">
        <w:t xml:space="preserve"> </w:t>
      </w:r>
      <w:r>
        <w:t>técnica de hematoxilina</w:t>
      </w:r>
      <w:r w:rsidR="005066B9">
        <w:t xml:space="preserve"> </w:t>
      </w:r>
      <w:r>
        <w:t>eosina en el que</w:t>
      </w:r>
      <w:r w:rsidR="005066B9">
        <w:t xml:space="preserve"> </w:t>
      </w:r>
      <w:r>
        <w:t>se</w:t>
      </w:r>
      <w:r w:rsidR="005066B9">
        <w:t xml:space="preserve"> </w:t>
      </w:r>
      <w:r>
        <w:t>observa</w:t>
      </w:r>
      <w:r w:rsidR="005066B9">
        <w:t xml:space="preserve"> </w:t>
      </w:r>
      <w:r>
        <w:t>un órgano linfoide</w:t>
      </w:r>
      <w:r w:rsidR="005066B9">
        <w:t xml:space="preserve"> </w:t>
      </w:r>
      <w:r>
        <w:t>rodeado por una cápsula de tejido conectivo que emite tabiques hacia</w:t>
      </w:r>
      <w:r w:rsidR="005066B9">
        <w:t xml:space="preserve"> </w:t>
      </w:r>
      <w:r>
        <w:t>el interior del mismo. La histoarquitectura está muy modificada. En algunos sectores se observan estructuras vasculares de tipo sinusoidal y elementos formes de la sangre. En algunos sectores se observa un remanente de acúmulos linfoides con un vaso cercano (folículo de Malpighi). Gran parte de los folículos esplénicos y en menor medida los sinusoides, se encuentran reemplazados</w:t>
      </w:r>
      <w:r w:rsidR="005066B9">
        <w:t xml:space="preserve"> </w:t>
      </w:r>
      <w:r>
        <w:t>por</w:t>
      </w:r>
      <w:r w:rsidR="005066B9">
        <w:t xml:space="preserve"> </w:t>
      </w:r>
      <w:r>
        <w:t>una</w:t>
      </w:r>
      <w:r w:rsidR="005066B9">
        <w:t xml:space="preserve"> </w:t>
      </w:r>
      <w:r>
        <w:t>sustancia</w:t>
      </w:r>
      <w:r w:rsidR="005066B9">
        <w:t xml:space="preserve"> </w:t>
      </w:r>
      <w:r>
        <w:t>homogénea, eosinófila, amorfa en forma de nódulos que corresponde a amiloide. Para confirmarlo</w:t>
      </w:r>
      <w:r w:rsidR="005066B9">
        <w:t xml:space="preserve"> </w:t>
      </w:r>
      <w:r>
        <w:t>deben realizarse técnicas especiales, como la técnica histoquímica de Rojo Congo, en la que</w:t>
      </w:r>
      <w:r w:rsidR="00BB4DA2">
        <w:t xml:space="preserve"> </w:t>
      </w:r>
      <w:r>
        <w:t>se evidencia al amiloide color verde manzana visualizado con luz polarizada. También pueden emplearse técnicas de inmunofluorescencia,</w:t>
      </w:r>
      <w:r w:rsidR="005066B9">
        <w:t xml:space="preserve"> </w:t>
      </w:r>
      <w:r>
        <w:t>utilizando</w:t>
      </w:r>
      <w:r w:rsidR="005066B9">
        <w:t xml:space="preserve"> </w:t>
      </w:r>
      <w:r>
        <w:t>la Tioflavina</w:t>
      </w:r>
      <w:r w:rsidR="005066B9">
        <w:t xml:space="preserve"> </w:t>
      </w:r>
      <w:r>
        <w:t xml:space="preserve">T. </w:t>
      </w:r>
      <w:r w:rsidR="00BB4DA2">
        <w:t>Además,</w:t>
      </w:r>
      <w:r>
        <w:t xml:space="preserve"> la microscopía electrónica, permite visualizar la</w:t>
      </w:r>
      <w:r w:rsidR="005066B9">
        <w:t xml:space="preserve"> </w:t>
      </w:r>
      <w:r>
        <w:t>presencia</w:t>
      </w:r>
      <w:r w:rsidR="005066B9">
        <w:t xml:space="preserve"> </w:t>
      </w:r>
      <w:r>
        <w:t>de</w:t>
      </w:r>
      <w:r w:rsidR="005066B9">
        <w:t xml:space="preserve"> </w:t>
      </w:r>
      <w:r>
        <w:t>fibrillas</w:t>
      </w:r>
      <w:r w:rsidR="005066B9">
        <w:t xml:space="preserve"> </w:t>
      </w:r>
      <w:r>
        <w:t>distribuidas</w:t>
      </w:r>
      <w:r w:rsidR="005066B9">
        <w:t xml:space="preserve"> </w:t>
      </w:r>
      <w:r>
        <w:t>al azar de alrededor de 8 nanómetros de espesor.</w:t>
      </w:r>
    </w:p>
    <w:p w:rsidR="002174C2" w:rsidRDefault="002174C2" w:rsidP="008E4938">
      <w:pPr>
        <w:jc w:val="both"/>
      </w:pPr>
      <w:r>
        <w:t>La amiloidosis constituye un grupo heterogéneo</w:t>
      </w:r>
      <w:r w:rsidR="005066B9">
        <w:t xml:space="preserve"> </w:t>
      </w:r>
      <w:r>
        <w:t>de</w:t>
      </w:r>
      <w:r w:rsidR="005066B9">
        <w:t xml:space="preserve"> </w:t>
      </w:r>
      <w:r>
        <w:t>enfermedades</w:t>
      </w:r>
      <w:r w:rsidR="005066B9">
        <w:t xml:space="preserve"> </w:t>
      </w:r>
      <w:r>
        <w:t>que</w:t>
      </w:r>
      <w:r w:rsidR="005066B9">
        <w:t xml:space="preserve"> </w:t>
      </w:r>
      <w:r>
        <w:t>se</w:t>
      </w:r>
      <w:r w:rsidR="005066B9">
        <w:t xml:space="preserve"> </w:t>
      </w:r>
      <w:r>
        <w:t>producen como consecuencia de acumulación en el espacio intercelular de</w:t>
      </w:r>
      <w:r w:rsidR="005066B9">
        <w:t xml:space="preserve"> </w:t>
      </w:r>
      <w:r>
        <w:t>una sustancia proteica</w:t>
      </w:r>
      <w:r w:rsidR="005066B9">
        <w:t xml:space="preserve"> </w:t>
      </w:r>
      <w:r>
        <w:t>de variados orígenes que tienen en común su estructura fibrilar Beta plegada.</w:t>
      </w:r>
    </w:p>
    <w:p w:rsidR="002174C2" w:rsidRDefault="002174C2" w:rsidP="008E4938">
      <w:pPr>
        <w:jc w:val="both"/>
      </w:pPr>
      <w:r>
        <w:t>Hasta mediados del Siglo XX con mayor frecuencia eran las secundarias, asociadas a enfermedades inflamatorias crónicas (lepra, tuberculosis, bronquiectasias). En la actualidad son las relacionadas a discrasias de células plasmáticas.</w:t>
      </w:r>
    </w:p>
    <w:p w:rsidR="002174C2" w:rsidRDefault="002174C2" w:rsidP="002174C2">
      <w:pPr>
        <w:pStyle w:val="Ttulo2"/>
      </w:pPr>
      <w:bookmarkStart w:id="27" w:name="_Toc32841586"/>
      <w:r>
        <w:t>Membrana sinovial: Nódulo reumatoide (sinovitis)</w:t>
      </w:r>
      <w:bookmarkEnd w:id="27"/>
    </w:p>
    <w:p w:rsidR="002174C2" w:rsidRDefault="002174C2" w:rsidP="008E4938">
      <w:pPr>
        <w:jc w:val="both"/>
      </w:pPr>
      <w:r>
        <w:t>En el preparado histológico se observan fragmentos de tejido hialino, ricamente vascularizado y con presencia de abundantes filetes nerviosos que forman parte</w:t>
      </w:r>
      <w:r w:rsidR="005066B9">
        <w:t xml:space="preserve"> </w:t>
      </w:r>
      <w:r>
        <w:t>de</w:t>
      </w:r>
      <w:r w:rsidR="005066B9">
        <w:t xml:space="preserve"> </w:t>
      </w:r>
      <w:r>
        <w:t>una pared sinovial, constituyendo en algunas áreas estructuras cavitadas. La</w:t>
      </w:r>
      <w:r w:rsidR="005066B9">
        <w:t xml:space="preserve"> </w:t>
      </w:r>
      <w:r>
        <w:t>observación permite apreciar numerosas áreas nodulares que comprometen la pared constituidas por centros de necrosis fibrinoide rodeados por una empalizada de</w:t>
      </w:r>
      <w:r w:rsidR="005066B9">
        <w:t xml:space="preserve"> </w:t>
      </w:r>
      <w:r>
        <w:t>células</w:t>
      </w:r>
      <w:r w:rsidR="005066B9">
        <w:t xml:space="preserve"> </w:t>
      </w:r>
      <w:r>
        <w:t>histiodes</w:t>
      </w:r>
      <w:r w:rsidR="005066B9">
        <w:t xml:space="preserve"> </w:t>
      </w:r>
      <w:r>
        <w:t>y</w:t>
      </w:r>
      <w:r w:rsidR="005066B9">
        <w:t xml:space="preserve"> </w:t>
      </w:r>
      <w:r>
        <w:t>linfocitos, con presencia de ocasionales células gigantes de</w:t>
      </w:r>
      <w:r w:rsidR="005066B9">
        <w:t xml:space="preserve"> </w:t>
      </w:r>
      <w:r>
        <w:t>tipo</w:t>
      </w:r>
      <w:r w:rsidR="005066B9">
        <w:t xml:space="preserve"> </w:t>
      </w:r>
      <w:r>
        <w:t>cuerpo</w:t>
      </w:r>
      <w:r w:rsidR="005066B9">
        <w:t xml:space="preserve"> </w:t>
      </w:r>
      <w:r>
        <w:t>extraño.</w:t>
      </w:r>
      <w:r w:rsidR="005066B9">
        <w:t xml:space="preserve"> </w:t>
      </w:r>
      <w:r>
        <w:t>La necrosis fibrinoide también puede apreciarse en el área interna de la sinovial donde la respuesta inflamatoria reemplaza el revestimiento.</w:t>
      </w:r>
    </w:p>
    <w:p w:rsidR="002174C2" w:rsidRDefault="002174C2" w:rsidP="008E4938">
      <w:pPr>
        <w:jc w:val="both"/>
      </w:pPr>
      <w:r>
        <w:t xml:space="preserve">La sinovitis afecta entre el 15-17% de los pacientes con artritis </w:t>
      </w:r>
      <w:r w:rsidR="00BB4DA2">
        <w:t>reumatoide</w:t>
      </w:r>
      <w:r>
        <w:t xml:space="preserve"> y es más</w:t>
      </w:r>
      <w:r w:rsidR="005066B9">
        <w:t xml:space="preserve"> </w:t>
      </w:r>
      <w:r>
        <w:t xml:space="preserve">frecuente en mujeres. La artritis </w:t>
      </w:r>
      <w:r w:rsidR="00BB4DA2">
        <w:t>reumatoide</w:t>
      </w:r>
      <w:r>
        <w:t xml:space="preserve"> es una enfermedad inflamatoria, crónica, recurrente, sistémica y con activación de mecanismos de autoinmunidad, que lesiona las articulaciones y se caracteriza por presentar sinovitis crónicas con destrucción de la articulación.</w:t>
      </w:r>
      <w:r>
        <w:br w:type="page"/>
      </w:r>
    </w:p>
    <w:p w:rsidR="002174C2" w:rsidRDefault="002174C2" w:rsidP="002174C2">
      <w:pPr>
        <w:pStyle w:val="Ttulo2"/>
      </w:pPr>
      <w:bookmarkStart w:id="28" w:name="_Toc32841587"/>
      <w:r>
        <w:lastRenderedPageBreak/>
        <w:t>Pulmón: Neumonía por citomegalovirus</w:t>
      </w:r>
      <w:bookmarkEnd w:id="28"/>
    </w:p>
    <w:p w:rsidR="002174C2" w:rsidRPr="00A17E7C" w:rsidRDefault="002174C2" w:rsidP="008E4938">
      <w:pPr>
        <w:jc w:val="both"/>
      </w:pPr>
      <w:r>
        <w:t>Histología normal del pulmón: estructuras tubulares revestidas por epitelio pseudoestratificado, cilíndrico, ciliado y con células</w:t>
      </w:r>
      <w:r w:rsidR="005066B9">
        <w:t xml:space="preserve"> </w:t>
      </w:r>
      <w:r>
        <w:t>caliciformes,</w:t>
      </w:r>
      <w:r w:rsidR="005066B9">
        <w:t xml:space="preserve"> </w:t>
      </w:r>
      <w:r>
        <w:t>que</w:t>
      </w:r>
      <w:r w:rsidR="005066B9">
        <w:t xml:space="preserve"> </w:t>
      </w:r>
      <w:r>
        <w:t>también</w:t>
      </w:r>
      <w:r w:rsidR="005066B9">
        <w:t xml:space="preserve"> </w:t>
      </w:r>
      <w:r>
        <w:t>presentan placas de cartílago, músculo liso y glándulas</w:t>
      </w:r>
      <w:r w:rsidR="005066B9">
        <w:t xml:space="preserve"> </w:t>
      </w:r>
      <w:r w:rsidR="00BB4DA2">
        <w:t>seromucinosas, que</w:t>
      </w:r>
      <w:r>
        <w:t xml:space="preserve"> corresponden a bronquios. Espacios vacíos tapizados por epitelio plano simple que corresponden a los alvéolos. Vasos sanguíneos de diferente calibre.</w:t>
      </w:r>
    </w:p>
    <w:p w:rsidR="002174C2" w:rsidRDefault="002174C2" w:rsidP="008E4938">
      <w:pPr>
        <w:jc w:val="both"/>
      </w:pPr>
      <w:r>
        <w:t>Corte histológico coloreado con la técnica de hematoxilina eosina en el que se observan estructuras bronquiales; alvéolos, algunos conservados y otros con enfisema y vasos de diferente calibre. Se distinguen áreas de necrosis de coagulación. A nivel alveolar se observa desprendimiento de gran cantidad de neumonocitos. Algunas células presentan cambios citomegálicos con aumento del tamaño nuclear y presencia de una</w:t>
      </w:r>
      <w:r w:rsidR="005066B9">
        <w:t xml:space="preserve"> </w:t>
      </w:r>
      <w:r>
        <w:t>gran</w:t>
      </w:r>
      <w:r w:rsidR="005066B9">
        <w:t xml:space="preserve"> </w:t>
      </w:r>
      <w:r>
        <w:t>inclusión basófila intranuclear que determina la formación de un halo claro entre la inclusión y la membrana nuclear. Muchas de estas presentan citoplasma amplio y</w:t>
      </w:r>
      <w:r w:rsidR="005066B9">
        <w:t xml:space="preserve"> </w:t>
      </w:r>
      <w:r>
        <w:t>granular. Se identifican aisladas células binucleadas. Se observa ensanchamiento de los tabiques alveolares a expensas de edema e infiltrado inflamatorio</w:t>
      </w:r>
      <w:r w:rsidR="005066B9">
        <w:t xml:space="preserve"> </w:t>
      </w:r>
      <w:r>
        <w:t>mononuclear (linfocitos, plasmocitos y macrófagos), y vasos capilares con marcada</w:t>
      </w:r>
      <w:r w:rsidR="005066B9">
        <w:t xml:space="preserve"> </w:t>
      </w:r>
      <w:r>
        <w:t xml:space="preserve">congestión. </w:t>
      </w:r>
      <w:r w:rsidR="00BB4DA2">
        <w:t>Además,</w:t>
      </w:r>
      <w:r>
        <w:t xml:space="preserve"> se observan macrófagos con</w:t>
      </w:r>
      <w:r w:rsidR="005066B9">
        <w:t xml:space="preserve"> </w:t>
      </w:r>
      <w:r>
        <w:t>pigmento</w:t>
      </w:r>
      <w:r w:rsidR="005066B9">
        <w:t xml:space="preserve"> </w:t>
      </w:r>
      <w:r>
        <w:t>marrón</w:t>
      </w:r>
      <w:r w:rsidR="005066B9">
        <w:t xml:space="preserve"> </w:t>
      </w:r>
      <w:r>
        <w:t>dorado</w:t>
      </w:r>
      <w:r w:rsidR="005066B9">
        <w:t xml:space="preserve"> </w:t>
      </w:r>
      <w:r>
        <w:t>(siderófagos), macrófagos con pigmento negruzco (antracosis), y pigmento</w:t>
      </w:r>
      <w:r w:rsidR="005066B9">
        <w:t xml:space="preserve"> </w:t>
      </w:r>
      <w:r>
        <w:t>formólico</w:t>
      </w:r>
      <w:r w:rsidR="005066B9">
        <w:t xml:space="preserve"> </w:t>
      </w:r>
      <w:r>
        <w:t>distribuido</w:t>
      </w:r>
      <w:r w:rsidR="005066B9">
        <w:t xml:space="preserve"> </w:t>
      </w:r>
      <w:r>
        <w:t>al azar (artefacto).</w:t>
      </w:r>
    </w:p>
    <w:p w:rsidR="002174C2" w:rsidRDefault="002174C2" w:rsidP="008E4938">
      <w:pPr>
        <w:jc w:val="both"/>
      </w:pPr>
      <w:r>
        <w:t>Comentario: Los cambios citomegálicos pueden afectar a neumonocitos, macrófagos, células endoteliales y otras células. La infección por citomegalovirus</w:t>
      </w:r>
      <w:r w:rsidR="005066B9">
        <w:t xml:space="preserve"> </w:t>
      </w:r>
      <w:r>
        <w:t>es</w:t>
      </w:r>
      <w:r w:rsidR="005066B9">
        <w:t xml:space="preserve"> </w:t>
      </w:r>
      <w:r>
        <w:t>muy común</w:t>
      </w:r>
      <w:r w:rsidR="005066B9">
        <w:t xml:space="preserve"> </w:t>
      </w:r>
      <w:r>
        <w:t>pero este tipo de neumonías son más frecuentes en pacientes inmunosuprimidos. Puede presentarse con afectación de otros órganos como esófago, intestino y ojo desarrollando retinitis que evoluciona a la ceguera.</w:t>
      </w:r>
    </w:p>
    <w:p w:rsidR="00B710BC" w:rsidRDefault="00B710BC" w:rsidP="00A17E7C">
      <w:pPr>
        <w:pStyle w:val="Ttulo2"/>
      </w:pPr>
      <w:bookmarkStart w:id="29" w:name="_Toc32841588"/>
      <w:r>
        <w:t>Riñón</w:t>
      </w:r>
      <w:r w:rsidR="002174C2">
        <w:t>:</w:t>
      </w:r>
      <w:r>
        <w:t xml:space="preserve"> Nefropatía lúpica</w:t>
      </w:r>
      <w:bookmarkEnd w:id="29"/>
    </w:p>
    <w:p w:rsidR="00B710BC" w:rsidRDefault="00B710BC" w:rsidP="008E4938">
      <w:pPr>
        <w:jc w:val="both"/>
      </w:pPr>
      <w:r>
        <w:t>Histología normal del riñón: glomérulos (en la corteza del órgano</w:t>
      </w:r>
      <w:r w:rsidR="00A17E7C">
        <w:t>), túbulos, intersticio, vasos.</w:t>
      </w:r>
    </w:p>
    <w:p w:rsidR="00B710BC" w:rsidRDefault="00B710BC" w:rsidP="008E4938">
      <w:pPr>
        <w:jc w:val="both"/>
      </w:pPr>
      <w:r>
        <w:t>Corte histológico coloreado con la técnica de PAS en el que se observan glomérulos, túbulos, intersticio y vasos que permiten hacer el diagnóstico de riñón. Las alteraciones glomerulares son variadas y de diferente grado de intensidad. La gran variedad</w:t>
      </w:r>
      <w:r w:rsidR="005066B9">
        <w:t xml:space="preserve"> </w:t>
      </w:r>
      <w:r>
        <w:t>de</w:t>
      </w:r>
      <w:r w:rsidR="005066B9">
        <w:t xml:space="preserve"> </w:t>
      </w:r>
      <w:r>
        <w:t>lesiones que pueden observarse a nivel renal se debe a variaciones en la respuesta inmunológica entre diferentes individuos o en un individuo con el correr del tiempo. Se pueden observar lesiones en las diferentes estructuras que conforman</w:t>
      </w:r>
      <w:r w:rsidR="005066B9">
        <w:t xml:space="preserve"> </w:t>
      </w:r>
      <w:r>
        <w:t>este</w:t>
      </w:r>
      <w:r w:rsidR="005066B9">
        <w:t xml:space="preserve"> </w:t>
      </w:r>
      <w:r>
        <w:t>órgano.</w:t>
      </w:r>
      <w:r w:rsidR="005066B9">
        <w:t xml:space="preserve"> </w:t>
      </w:r>
      <w:r>
        <w:t>A nivel glomerular: algunos glomérulos en oblea o con esclerosis global; engrosamientos segmentarios de intensa eosinofilia de las paredes</w:t>
      </w:r>
      <w:r w:rsidR="005066B9">
        <w:t xml:space="preserve"> </w:t>
      </w:r>
      <w:r>
        <w:t>capilares</w:t>
      </w:r>
      <w:r w:rsidR="005066B9">
        <w:t xml:space="preserve"> </w:t>
      </w:r>
      <w:r>
        <w:t>por</w:t>
      </w:r>
      <w:r w:rsidR="005066B9">
        <w:t xml:space="preserve"> </w:t>
      </w:r>
      <w:r>
        <w:t>depósitos</w:t>
      </w:r>
      <w:r w:rsidR="005066B9">
        <w:t xml:space="preserve"> </w:t>
      </w:r>
      <w:r>
        <w:t>inmunológicos a nivel subendotelial, esto se conoce como imágenes en asa de</w:t>
      </w:r>
      <w:r w:rsidR="005066B9">
        <w:t xml:space="preserve"> </w:t>
      </w:r>
      <w:r>
        <w:t>alambre. En algunos capilares glomerulares se observan trombos</w:t>
      </w:r>
      <w:r w:rsidR="005066B9">
        <w:t xml:space="preserve"> </w:t>
      </w:r>
      <w:r>
        <w:t>hialinos</w:t>
      </w:r>
      <w:r w:rsidR="005066B9">
        <w:t xml:space="preserve"> </w:t>
      </w:r>
      <w:r>
        <w:t>constituidos</w:t>
      </w:r>
      <w:r w:rsidR="005066B9">
        <w:t xml:space="preserve"> </w:t>
      </w:r>
      <w:r>
        <w:t>por</w:t>
      </w:r>
      <w:r w:rsidR="005066B9">
        <w:t xml:space="preserve"> </w:t>
      </w:r>
      <w:r>
        <w:t>material eosinófilo homogéneo que ocupa la luz; engrosamiento segmentario de la pared capilar e hipercelularidad y aumento de la matriz a</w:t>
      </w:r>
      <w:r w:rsidR="005066B9">
        <w:t xml:space="preserve"> </w:t>
      </w:r>
      <w:r>
        <w:t xml:space="preserve">nivel </w:t>
      </w:r>
      <w:r w:rsidR="00BB4DA2">
        <w:t>mesangial</w:t>
      </w:r>
      <w:r>
        <w:t xml:space="preserve">. </w:t>
      </w:r>
      <w:r w:rsidR="00BB4DA2">
        <w:t>En un</w:t>
      </w:r>
      <w:r>
        <w:t xml:space="preserve"> glomérulo</w:t>
      </w:r>
      <w:r w:rsidR="005066B9">
        <w:t xml:space="preserve"> </w:t>
      </w:r>
      <w:r>
        <w:t xml:space="preserve"> se observa una semiluna celular (proliferación extracapilar, de la capa parietal de</w:t>
      </w:r>
      <w:r w:rsidR="005066B9">
        <w:t xml:space="preserve"> </w:t>
      </w:r>
      <w:r>
        <w:t>la</w:t>
      </w:r>
      <w:r w:rsidR="005066B9">
        <w:t xml:space="preserve"> </w:t>
      </w:r>
      <w:r>
        <w:t>cápsula de Bowman, que ocupa el espacio urinífero). Esto determina la actividad de la nefropatía lúpica. Los túbulos presentan esfacelo de las células que los revisten, material acidófilo, escasos leucocitos y hematíes en la luz. En el intersticio se observan focos de fibrosis e infiltrado inflamatorio mononuclear (linfocitos y células plasmáticas). En las arterias de pequeño calibre se observa engrosamiento e hiperplasia de la media</w:t>
      </w:r>
      <w:r w:rsidR="005066B9">
        <w:t xml:space="preserve"> </w:t>
      </w:r>
      <w:r>
        <w:t>y</w:t>
      </w:r>
      <w:r w:rsidR="005066B9">
        <w:t xml:space="preserve"> </w:t>
      </w:r>
      <w:r>
        <w:t>moderada disminución de la luz.</w:t>
      </w:r>
    </w:p>
    <w:p w:rsidR="00B710BC" w:rsidRDefault="00B710BC" w:rsidP="008E4938">
      <w:pPr>
        <w:jc w:val="both"/>
      </w:pPr>
      <w:r>
        <w:t>El lupus eritematoso sistémico es una enfermedad autoinmun</w:t>
      </w:r>
      <w:r w:rsidR="00BB4DA2">
        <w:t>e</w:t>
      </w:r>
      <w:r>
        <w:t xml:space="preserve"> severa cuyo principal</w:t>
      </w:r>
      <w:r w:rsidR="00BB4DA2">
        <w:t xml:space="preserve"> </w:t>
      </w:r>
      <w:r>
        <w:t>mecanismo de lesión tisular es el depósito de complejos inmunes circulantes y los anticuerpos anti-tisulares.</w:t>
      </w:r>
      <w:r w:rsidR="00BB4DA2">
        <w:t xml:space="preserve"> </w:t>
      </w:r>
      <w:r>
        <w:t xml:space="preserve">La afectación renal es frecuente (alrededor de 2/3 de los pacientes tienen </w:t>
      </w:r>
      <w:r>
        <w:lastRenderedPageBreak/>
        <w:t>compromiso renal en el curso de la enfermedad) y constituye una causa importa</w:t>
      </w:r>
      <w:r w:rsidR="00A17E7C">
        <w:t>nte de morbilidad y mortalidad.</w:t>
      </w:r>
    </w:p>
    <w:p w:rsidR="00B710BC" w:rsidRDefault="00B710BC" w:rsidP="00A17E7C">
      <w:pPr>
        <w:pStyle w:val="Ttulo2"/>
      </w:pPr>
      <w:bookmarkStart w:id="30" w:name="_Toc32841589"/>
      <w:r>
        <w:t>Riñón</w:t>
      </w:r>
      <w:r w:rsidR="002174C2">
        <w:t>:</w:t>
      </w:r>
      <w:r>
        <w:t xml:space="preserve"> Rechazo de </w:t>
      </w:r>
      <w:r w:rsidR="002174C2">
        <w:t>trasplante</w:t>
      </w:r>
      <w:bookmarkEnd w:id="30"/>
    </w:p>
    <w:p w:rsidR="00B710BC" w:rsidRDefault="00B710BC" w:rsidP="008E4938">
      <w:pPr>
        <w:jc w:val="both"/>
      </w:pPr>
      <w:r>
        <w:t>Histología normal del riñón: glomérulos (en la corteza del órgano</w:t>
      </w:r>
      <w:r w:rsidR="00A17E7C">
        <w:t>), túbulos, intersticio, vasos.</w:t>
      </w:r>
    </w:p>
    <w:p w:rsidR="00253CD3" w:rsidRDefault="00B710BC" w:rsidP="008E4938">
      <w:pPr>
        <w:jc w:val="both"/>
      </w:pPr>
      <w:r>
        <w:t>Corte histológico coloreado con la técnica de hematoxilina eosina en el que se observan glomérulos, túbulos, intersticio y vasos que permiten hacer el diagnóstico de riñón. Es llamativa la eosinofilia marcada de gran parte del preparado y sectores con ausencia de núcleos en visión panorámica. Esto corresponde a necrosis de coagulación. En el tejido remanente los vasos de distinto calibre presentan células endoteliales tumefactas y linfocitos entre el epitelio y la pared vascular (endotelitis). En</w:t>
      </w:r>
      <w:r w:rsidR="005066B9">
        <w:t xml:space="preserve"> </w:t>
      </w:r>
      <w:r>
        <w:t>muchos</w:t>
      </w:r>
      <w:r w:rsidR="005066B9">
        <w:t xml:space="preserve"> </w:t>
      </w:r>
      <w:r>
        <w:t>vasos</w:t>
      </w:r>
      <w:r w:rsidR="005066B9">
        <w:t xml:space="preserve"> </w:t>
      </w:r>
      <w:r>
        <w:t>se</w:t>
      </w:r>
      <w:r w:rsidR="005066B9">
        <w:t xml:space="preserve"> </w:t>
      </w:r>
      <w:r>
        <w:t>identifica alteración de la pared con reemplazo de parte de la misma por material</w:t>
      </w:r>
      <w:r w:rsidR="005066B9">
        <w:t xml:space="preserve"> </w:t>
      </w:r>
      <w:r>
        <w:t>eosinófilo amorfo. Esto representa a necrosis fibrinoide, necrosis</w:t>
      </w:r>
      <w:r w:rsidR="005066B9">
        <w:t xml:space="preserve"> </w:t>
      </w:r>
      <w:r>
        <w:t>con</w:t>
      </w:r>
      <w:r w:rsidR="005066B9">
        <w:t xml:space="preserve"> </w:t>
      </w:r>
      <w:r>
        <w:t>depósito</w:t>
      </w:r>
      <w:r w:rsidR="005066B9">
        <w:t xml:space="preserve"> </w:t>
      </w:r>
      <w:r>
        <w:t>de material fibrinoide constituido por fibrina, inmunocomplejos y otras proteínas.</w:t>
      </w:r>
      <w:r w:rsidR="005066B9">
        <w:t xml:space="preserve"> </w:t>
      </w:r>
      <w:r>
        <w:t>Además, en el espesor de la pared del vaso, se observan células inflamatorias mononucleares (vasculitis). En la luz de algunos vasos puede haber trombos recientes. El intersticio presenta marcado edema, infiltrado inflamatorio mononuclear</w:t>
      </w:r>
      <w:r w:rsidR="005066B9">
        <w:t xml:space="preserve"> </w:t>
      </w:r>
      <w:r>
        <w:t>y</w:t>
      </w:r>
      <w:r w:rsidR="005066B9">
        <w:t xml:space="preserve"> </w:t>
      </w:r>
      <w:r>
        <w:t>hemorragia.</w:t>
      </w:r>
      <w:r w:rsidR="005066B9">
        <w:t xml:space="preserve"> </w:t>
      </w:r>
      <w:r>
        <w:t>Los</w:t>
      </w:r>
      <w:r w:rsidR="005066B9">
        <w:t xml:space="preserve"> </w:t>
      </w:r>
      <w:r>
        <w:t>túbulos presentan dilatación con aplanamiento del epitelio cúbico simple, y presencia de linfocitos intraepiteliales (tubulitis). Se observan escasos glomérulos remanentes, ya que muchos presentan necrosis fibrinoide.</w:t>
      </w:r>
    </w:p>
    <w:p w:rsidR="00B710BC" w:rsidRDefault="00B710BC" w:rsidP="008E4938">
      <w:pPr>
        <w:jc w:val="both"/>
      </w:pPr>
      <w:r>
        <w:t>Las características mencionadas con características del rechazo agudo de riñón por</w:t>
      </w:r>
      <w:r w:rsidR="007172CB">
        <w:t xml:space="preserve"> </w:t>
      </w:r>
      <w:r>
        <w:t>mecanismos humorales y celulares.</w:t>
      </w:r>
    </w:p>
    <w:p w:rsidR="00B710BC" w:rsidRDefault="00B710BC" w:rsidP="008E4938">
      <w:pPr>
        <w:jc w:val="both"/>
      </w:pPr>
      <w:r>
        <w:t xml:space="preserve">Aunque el </w:t>
      </w:r>
      <w:r w:rsidR="00BB4DA2">
        <w:t>trasplante</w:t>
      </w:r>
      <w:r>
        <w:t xml:space="preserve"> fue introducido de manera sistematizada hace cerca de 50 años y durante los últimos 30 años se cuenta con modernos</w:t>
      </w:r>
      <w:r w:rsidR="005066B9">
        <w:t xml:space="preserve"> </w:t>
      </w:r>
      <w:r>
        <w:t>agentes</w:t>
      </w:r>
      <w:r w:rsidR="005066B9">
        <w:t xml:space="preserve"> </w:t>
      </w:r>
      <w:r>
        <w:t>inmunosupresores</w:t>
      </w:r>
      <w:r w:rsidR="005066B9">
        <w:t xml:space="preserve"> </w:t>
      </w:r>
      <w:r>
        <w:t>y técnicas de reconocimiento de compatibilidad. El rechazo en sus distintas</w:t>
      </w:r>
      <w:r w:rsidR="005066B9">
        <w:t xml:space="preserve"> </w:t>
      </w:r>
      <w:r>
        <w:t>formas</w:t>
      </w:r>
      <w:r w:rsidR="005066B9">
        <w:t xml:space="preserve"> </w:t>
      </w:r>
      <w:r w:rsidR="00BB4DA2">
        <w:t>continúa</w:t>
      </w:r>
      <w:r>
        <w:t xml:space="preserve"> siendo la mayor causa de fallo renal en estos pacientes. La recurrencia de la enfermedad renal original, la aparición de nuevas</w:t>
      </w:r>
      <w:r w:rsidR="005066B9">
        <w:t xml:space="preserve"> </w:t>
      </w:r>
      <w:r>
        <w:t>glomerulopatías, la</w:t>
      </w:r>
      <w:r w:rsidR="005066B9">
        <w:t xml:space="preserve"> </w:t>
      </w:r>
      <w:r>
        <w:t>necrosis tubular</w:t>
      </w:r>
      <w:r w:rsidR="005066B9">
        <w:t xml:space="preserve"> </w:t>
      </w:r>
      <w:r>
        <w:t xml:space="preserve">y la toxicidad por drogas inmunosupresoras también pueden estar involucradas </w:t>
      </w:r>
      <w:r w:rsidR="00A17E7C">
        <w:t>en el</w:t>
      </w:r>
      <w:r w:rsidR="005066B9">
        <w:t xml:space="preserve"> </w:t>
      </w:r>
      <w:r w:rsidR="00A17E7C">
        <w:t xml:space="preserve">fracaso del </w:t>
      </w:r>
      <w:r w:rsidR="00BB4DA2">
        <w:t>trasplante</w:t>
      </w:r>
      <w:r w:rsidR="00A17E7C">
        <w:t>.</w:t>
      </w:r>
    </w:p>
    <w:p w:rsidR="002174C2" w:rsidRDefault="002174C2" w:rsidP="002174C2">
      <w:pPr>
        <w:pStyle w:val="Ttulo2"/>
      </w:pPr>
      <w:bookmarkStart w:id="31" w:name="_Toc32841590"/>
      <w:r>
        <w:t>Tiroides: Tiroiditis de Hashimoto</w:t>
      </w:r>
      <w:bookmarkEnd w:id="31"/>
    </w:p>
    <w:p w:rsidR="002174C2" w:rsidRDefault="002174C2" w:rsidP="008E4938">
      <w:pPr>
        <w:jc w:val="both"/>
      </w:pPr>
      <w:r>
        <w:t>Histología normal de la glándula tiroides: folículos</w:t>
      </w:r>
      <w:r w:rsidR="005066B9">
        <w:t xml:space="preserve"> </w:t>
      </w:r>
      <w:r>
        <w:t>revestidos</w:t>
      </w:r>
      <w:r w:rsidR="005066B9">
        <w:t xml:space="preserve"> </w:t>
      </w:r>
      <w:r>
        <w:t>por</w:t>
      </w:r>
      <w:r w:rsidR="005066B9">
        <w:t xml:space="preserve"> </w:t>
      </w:r>
      <w:r>
        <w:t>epitelio</w:t>
      </w:r>
      <w:r w:rsidR="005066B9">
        <w:t xml:space="preserve"> </w:t>
      </w:r>
      <w:r>
        <w:t>cúbico</w:t>
      </w:r>
      <w:r w:rsidR="005066B9">
        <w:t xml:space="preserve"> </w:t>
      </w:r>
      <w:r>
        <w:t>simple, estroma de tejido conectivo laxo con abundantes vasos sanguíneos.</w:t>
      </w:r>
    </w:p>
    <w:p w:rsidR="002174C2" w:rsidRDefault="002174C2" w:rsidP="008E4938">
      <w:pPr>
        <w:jc w:val="both"/>
      </w:pPr>
      <w:r>
        <w:t>Corte histológico coloreado con la técnica de hematoxilina eosina en el que se observan estructuras foliculares revestidas por una capa de células epiteliales cúbicas</w:t>
      </w:r>
      <w:r w:rsidR="005066B9">
        <w:t xml:space="preserve"> </w:t>
      </w:r>
      <w:r>
        <w:t>que</w:t>
      </w:r>
      <w:r w:rsidR="005066B9">
        <w:t xml:space="preserve"> </w:t>
      </w:r>
      <w:r>
        <w:t>delimitan una luz. Esta última presenta contenido eosinófilo y homogéneo</w:t>
      </w:r>
      <w:r w:rsidR="005066B9">
        <w:t xml:space="preserve"> </w:t>
      </w:r>
      <w:r>
        <w:t>que</w:t>
      </w:r>
      <w:r w:rsidR="005066B9">
        <w:t xml:space="preserve"> </w:t>
      </w:r>
      <w:r>
        <w:t>corresponde a coloide. El epitelio folicular presenta extensos sectores con cambios metaplásicos en los cuales las células foliculares presentan un citoplasma amplio, eosinófilo y granular y núcleos redondos con cromatina laxa y nucléolo pequeño. Estas células se conocen como células de Hürt</w:t>
      </w:r>
      <w:r w:rsidR="00BB4DA2">
        <w:t>h</w:t>
      </w:r>
      <w:r>
        <w:t>le o células oncocíticas u oxifílicas.</w:t>
      </w:r>
      <w:r w:rsidR="005066B9">
        <w:t xml:space="preserve"> </w:t>
      </w:r>
      <w:r>
        <w:t>Los</w:t>
      </w:r>
      <w:r w:rsidR="005066B9">
        <w:t xml:space="preserve"> </w:t>
      </w:r>
      <w:r>
        <w:t xml:space="preserve">folículos son de pequeño tamaño, atróficos. En algunas áreas se observa distorsión histoarquitectural de los mismos con colapso de la luz. En el intersticio de observa marcado infiltrado inflamatorio con abundantes linfocitos y plasmocitos (infiltrado inflamatorio mononuclear). En sectores se observan acúmulos linfoides con centros germinales (folículos linfoides secundarios). </w:t>
      </w:r>
      <w:r w:rsidR="00D1186C">
        <w:t>Además,</w:t>
      </w:r>
      <w:r>
        <w:t xml:space="preserve"> se identifican tractos de tejido conectivo denso que atraviesan el parénquima. Estos hallazgos son compatibles con el diagnóstico de Tiroiditis de Hashimoto.</w:t>
      </w:r>
    </w:p>
    <w:p w:rsidR="002174C2" w:rsidRDefault="002174C2" w:rsidP="008E4938">
      <w:pPr>
        <w:jc w:val="both"/>
      </w:pPr>
      <w:r>
        <w:t xml:space="preserve">Complicaciones: linfomas, carcinoma papilar de tiroides, neoplasia de células de </w:t>
      </w:r>
      <w:r w:rsidR="00D1186C">
        <w:t>Hürthle</w:t>
      </w:r>
      <w:r>
        <w:t>.</w:t>
      </w:r>
    </w:p>
    <w:p w:rsidR="002174C2" w:rsidRDefault="002174C2" w:rsidP="008E4938">
      <w:pPr>
        <w:jc w:val="both"/>
      </w:pPr>
      <w:r>
        <w:lastRenderedPageBreak/>
        <w:t>El diagnóstico de tiroiditis de Hashimoto se basa en los síntomas; los análisis de laboratorio (TSH elevada, T3 y T4 normales o disminuidas) y los anticuerpos antitiroideos elevados (anti-tiroperoxidasa; anti-tiroglobulina; anti-receptor</w:t>
      </w:r>
      <w:r w:rsidR="00D1186C">
        <w:t xml:space="preserve"> </w:t>
      </w:r>
      <w:r>
        <w:t>TSH).</w:t>
      </w:r>
    </w:p>
    <w:p w:rsidR="00B710BC" w:rsidRDefault="00253CD3" w:rsidP="00157D19">
      <w:pPr>
        <w:pStyle w:val="Ttulo1"/>
      </w:pPr>
      <w:bookmarkStart w:id="32" w:name="_Toc32841591"/>
      <w:r>
        <w:t xml:space="preserve">TP </w:t>
      </w:r>
      <w:r w:rsidR="00CA4D8A">
        <w:t>5</w:t>
      </w:r>
      <w:r>
        <w:t>: Patología infecciosa</w:t>
      </w:r>
      <w:bookmarkEnd w:id="32"/>
    </w:p>
    <w:p w:rsidR="002174C2" w:rsidRDefault="002174C2" w:rsidP="002174C2">
      <w:pPr>
        <w:pStyle w:val="Ttulo2"/>
      </w:pPr>
      <w:bookmarkStart w:id="33" w:name="_Toc32841592"/>
      <w:r>
        <w:t>Lengua de rata: Triquinosis experimental</w:t>
      </w:r>
      <w:bookmarkEnd w:id="33"/>
    </w:p>
    <w:p w:rsidR="002174C2" w:rsidRDefault="002174C2" w:rsidP="008E4938">
      <w:pPr>
        <w:jc w:val="both"/>
      </w:pPr>
      <w:r>
        <w:t>Histología normal de la Lengua: Los cortes histológicos muestran órgano con abundante tejido muscular esquelético cuyas fibras se disponen en fascículos que se disponen en diferentes direcciones. En un sector presenta mucosa constituida por epitelio plano estratificado queratinizado que presenta pequeñas proyecciones con eje de tejido conectivo llamadas papilas linguales. Entre los fascículos musculares pueden observarse algunos acinos musculares serosos, mucinosos o mixtos entre los que se encuentran conductos excretores. Esto permite hacer el diagnóstico de lengua.</w:t>
      </w:r>
    </w:p>
    <w:p w:rsidR="002174C2" w:rsidRDefault="002174C2" w:rsidP="008E4938">
      <w:pPr>
        <w:jc w:val="both"/>
      </w:pPr>
      <w:r>
        <w:t>En el espesor del músculo se observa gran cantidad de formaciones quísticas con pared gruesa eosinófila de aspecto hialino y homogéneo. En el interior de los quistes</w:t>
      </w:r>
      <w:r w:rsidR="005066B9">
        <w:t xml:space="preserve"> </w:t>
      </w:r>
      <w:r>
        <w:t>se</w:t>
      </w:r>
      <w:r w:rsidR="005066B9">
        <w:t xml:space="preserve"> </w:t>
      </w:r>
      <w:r>
        <w:t xml:space="preserve">observan estructuras alargadas o redondas, PAS positivas que corresponden a cortes de diferentes sectores del nematodo enrollado. La reacción inflamatoria es mínima linfoplasmocitaria. Por las características antes mencionadas se concluye que el parásito corresponde a </w:t>
      </w:r>
      <w:r w:rsidRPr="00D1186C">
        <w:rPr>
          <w:i/>
        </w:rPr>
        <w:t>Trichinella</w:t>
      </w:r>
      <w:r w:rsidR="00D1186C" w:rsidRPr="00D1186C">
        <w:rPr>
          <w:i/>
        </w:rPr>
        <w:t xml:space="preserve"> </w:t>
      </w:r>
      <w:r w:rsidRPr="00D1186C">
        <w:rPr>
          <w:i/>
        </w:rPr>
        <w:t>spiralis</w:t>
      </w:r>
      <w:r>
        <w:t>. La triquinosis es una enfermedad parasitaria (</w:t>
      </w:r>
      <w:r w:rsidRPr="00D1186C">
        <w:rPr>
          <w:i/>
        </w:rPr>
        <w:t>antropozo</w:t>
      </w:r>
      <w:r w:rsidR="00D1186C" w:rsidRPr="00D1186C">
        <w:rPr>
          <w:i/>
        </w:rPr>
        <w:t>o</w:t>
      </w:r>
      <w:r w:rsidRPr="00D1186C">
        <w:rPr>
          <w:i/>
        </w:rPr>
        <w:t>nosis</w:t>
      </w:r>
      <w:r>
        <w:t>), que se produce como consecuencia de la ingesta</w:t>
      </w:r>
      <w:r w:rsidR="005066B9">
        <w:t xml:space="preserve"> </w:t>
      </w:r>
      <w:r>
        <w:t>de carne</w:t>
      </w:r>
      <w:r w:rsidR="005066B9">
        <w:t xml:space="preserve"> </w:t>
      </w:r>
      <w:r>
        <w:t>infectada</w:t>
      </w:r>
      <w:r w:rsidR="005066B9">
        <w:t xml:space="preserve"> </w:t>
      </w:r>
      <w:r>
        <w:t>por las larvas del parásito enquistadas en células musculares.</w:t>
      </w:r>
    </w:p>
    <w:p w:rsidR="002174C2" w:rsidRDefault="002174C2" w:rsidP="008E4938">
      <w:pPr>
        <w:jc w:val="both"/>
      </w:pPr>
      <w:r>
        <w:t>Existen numerosos hospedadores siendo la carne de cerdo la que más frecuentemente se asocia al desarrollo de la enfermedad en nuestro medio, especialmente utilizada sin control bromatológico para la producción de chacinados.</w:t>
      </w:r>
      <w:r>
        <w:br w:type="page"/>
      </w:r>
    </w:p>
    <w:p w:rsidR="00B710BC" w:rsidRDefault="00B710BC" w:rsidP="00157D19">
      <w:pPr>
        <w:pStyle w:val="Ttulo2"/>
      </w:pPr>
      <w:bookmarkStart w:id="34" w:name="_Toc32841593"/>
      <w:r>
        <w:lastRenderedPageBreak/>
        <w:t>Piel</w:t>
      </w:r>
      <w:r w:rsidR="002174C2">
        <w:t>:</w:t>
      </w:r>
      <w:r>
        <w:t xml:space="preserve"> Lepra</w:t>
      </w:r>
      <w:bookmarkEnd w:id="34"/>
    </w:p>
    <w:p w:rsidR="00B710BC" w:rsidRDefault="00B710BC" w:rsidP="008E4938">
      <w:pPr>
        <w:jc w:val="both"/>
      </w:pPr>
      <w:r>
        <w:t>Histología normal</w:t>
      </w:r>
      <w:r w:rsidR="005066B9">
        <w:t xml:space="preserve"> </w:t>
      </w:r>
      <w:r>
        <w:t>de la</w:t>
      </w:r>
      <w:r w:rsidR="005066B9">
        <w:t xml:space="preserve"> </w:t>
      </w:r>
      <w:r>
        <w:t>piel: epitelio</w:t>
      </w:r>
      <w:r w:rsidR="005066B9">
        <w:t xml:space="preserve"> </w:t>
      </w:r>
      <w:r>
        <w:t>plano, estratificado, queratinizado</w:t>
      </w:r>
      <w:r w:rsidR="005066B9">
        <w:t xml:space="preserve"> </w:t>
      </w:r>
      <w:r>
        <w:t>que</w:t>
      </w:r>
      <w:r w:rsidR="005066B9">
        <w:t xml:space="preserve"> </w:t>
      </w:r>
      <w:r>
        <w:t>constituye la epidermis; por debajo tejido conectivo que corresponde a la dermis y más en profundidad tejido adiposo que constituye la hipodermis. En la dermis se identifican folículos pilosos y en algunos preparados glándulas sudorípara</w:t>
      </w:r>
      <w:r w:rsidR="00157D19">
        <w:t>s ecrinas y glándulas sebáceas.</w:t>
      </w:r>
    </w:p>
    <w:p w:rsidR="00B710BC" w:rsidRDefault="00B710BC" w:rsidP="008E4938">
      <w:pPr>
        <w:jc w:val="both"/>
      </w:pPr>
      <w:r>
        <w:t>Corte histológico coloreado con la técnica de hematoxilina eosina en el que se observa epidermis atrófica. La dermis presenta conglomerados de células</w:t>
      </w:r>
      <w:r w:rsidR="005066B9">
        <w:t xml:space="preserve"> </w:t>
      </w:r>
      <w:r>
        <w:t>de</w:t>
      </w:r>
      <w:r w:rsidR="005066B9">
        <w:t xml:space="preserve"> </w:t>
      </w:r>
      <w:r>
        <w:t xml:space="preserve">citoplasma espumoso, debido a la existencia de lípidos en su interior, y núcleo ovoide de cromatina laxa. Estas células se conocen con el nombre de células de Virchow o células lepra. El agente patógeno, </w:t>
      </w:r>
      <w:r w:rsidRPr="00D1186C">
        <w:rPr>
          <w:i/>
        </w:rPr>
        <w:t>Mycobacterium</w:t>
      </w:r>
      <w:r w:rsidR="00D1186C" w:rsidRPr="00D1186C">
        <w:rPr>
          <w:i/>
        </w:rPr>
        <w:t xml:space="preserve"> </w:t>
      </w:r>
      <w:r w:rsidRPr="00D1186C">
        <w:rPr>
          <w:i/>
        </w:rPr>
        <w:t>leprae</w:t>
      </w:r>
      <w:r>
        <w:t>, puede evidenciarse en el</w:t>
      </w:r>
      <w:r w:rsidR="005066B9">
        <w:t xml:space="preserve"> </w:t>
      </w:r>
      <w:r>
        <w:t>interior</w:t>
      </w:r>
      <w:r w:rsidR="005066B9">
        <w:t xml:space="preserve"> </w:t>
      </w:r>
      <w:r>
        <w:t>de</w:t>
      </w:r>
      <w:r w:rsidR="005066B9">
        <w:t xml:space="preserve"> </w:t>
      </w:r>
      <w:r>
        <w:t>estas</w:t>
      </w:r>
      <w:r w:rsidR="005066B9">
        <w:t xml:space="preserve"> </w:t>
      </w:r>
      <w:r>
        <w:t>células con la técnica de Ziehl-Neelsen.</w:t>
      </w:r>
      <w:r w:rsidR="005066B9">
        <w:t xml:space="preserve"> </w:t>
      </w:r>
      <w:r>
        <w:t>En</w:t>
      </w:r>
      <w:r w:rsidR="005066B9">
        <w:t xml:space="preserve"> </w:t>
      </w:r>
      <w:r>
        <w:t xml:space="preserve">las lesiones crónicas, los microorganismos del interior de los macrófagos pueden ser muy abundantes y formar </w:t>
      </w:r>
      <w:r w:rsidR="00D1186C">
        <w:t xml:space="preserve">grandes masas denominadas </w:t>
      </w:r>
      <w:r w:rsidR="00D1186C" w:rsidRPr="00D1186C">
        <w:rPr>
          <w:i/>
        </w:rPr>
        <w:t>globi</w:t>
      </w:r>
      <w:r w:rsidR="00D1186C">
        <w:t xml:space="preserve"> </w:t>
      </w:r>
      <w:r>
        <w:t>(estos pueden verse en algunos de los preparados).</w:t>
      </w:r>
    </w:p>
    <w:p w:rsidR="00B710BC" w:rsidRDefault="00B710BC" w:rsidP="008E4938">
      <w:pPr>
        <w:jc w:val="both"/>
      </w:pPr>
      <w:r>
        <w:t>En el preparado se observan además algunos linfocitos,</w:t>
      </w:r>
      <w:r w:rsidR="005066B9">
        <w:t xml:space="preserve"> </w:t>
      </w:r>
      <w:r>
        <w:t>células</w:t>
      </w:r>
      <w:r w:rsidR="005066B9">
        <w:t xml:space="preserve"> </w:t>
      </w:r>
      <w:r>
        <w:t>plasmáticas</w:t>
      </w:r>
      <w:r w:rsidR="005066B9">
        <w:t xml:space="preserve"> </w:t>
      </w:r>
      <w:r>
        <w:t>y neutrófilos.</w:t>
      </w:r>
    </w:p>
    <w:p w:rsidR="00B710BC" w:rsidRDefault="00B710BC" w:rsidP="008E4938">
      <w:pPr>
        <w:jc w:val="both"/>
      </w:pPr>
      <w:r>
        <w:t xml:space="preserve">Entre la epidermis y los conglomerados celulares dérmicos puede observarse una banda de colágeno respetado, es el llamado </w:t>
      </w:r>
      <w:r w:rsidR="00D1186C">
        <w:t>“muro</w:t>
      </w:r>
      <w:r>
        <w:t xml:space="preserve"> de contención”.</w:t>
      </w:r>
    </w:p>
    <w:p w:rsidR="00B710BC" w:rsidRDefault="00B710BC" w:rsidP="008E4938">
      <w:pPr>
        <w:jc w:val="both"/>
      </w:pPr>
      <w:r>
        <w:t>La atrofia, disminución o ausencia, de anexos cutáneos en esta</w:t>
      </w:r>
      <w:r w:rsidR="005066B9">
        <w:t xml:space="preserve"> </w:t>
      </w:r>
      <w:r>
        <w:t>patología</w:t>
      </w:r>
      <w:r w:rsidR="005066B9">
        <w:t xml:space="preserve"> </w:t>
      </w:r>
      <w:r>
        <w:t>se</w:t>
      </w:r>
      <w:r w:rsidR="005066B9">
        <w:t xml:space="preserve"> </w:t>
      </w:r>
      <w:r>
        <w:t>relaciona con la destrucción de los mismos por el intenso infiltrado celular.</w:t>
      </w:r>
    </w:p>
    <w:p w:rsidR="00B710BC" w:rsidRDefault="00B710BC" w:rsidP="008E4938">
      <w:pPr>
        <w:jc w:val="both"/>
      </w:pPr>
      <w:r>
        <w:t>Descripta desde los tiempos bíblicos, es una enfermedad infecto-contagiosa con largo período de incubación.</w:t>
      </w:r>
    </w:p>
    <w:p w:rsidR="00B710BC" w:rsidRDefault="00B710BC" w:rsidP="008E4938">
      <w:pPr>
        <w:jc w:val="both"/>
      </w:pPr>
      <w:r>
        <w:t xml:space="preserve">Tiene dos formas comunes, la tuberculoide y la lepromatosa, esta última es de mayor gravedad con </w:t>
      </w:r>
      <w:r w:rsidR="00157D19">
        <w:t>presencia de numerosos bacilos.</w:t>
      </w:r>
    </w:p>
    <w:p w:rsidR="00624CC8" w:rsidRDefault="00624CC8" w:rsidP="00624CC8">
      <w:pPr>
        <w:pStyle w:val="Ttulo2"/>
      </w:pPr>
      <w:bookmarkStart w:id="35" w:name="_Toc32841594"/>
      <w:r>
        <w:t>Pulmón: Paracoccidioidomicosis</w:t>
      </w:r>
      <w:bookmarkEnd w:id="35"/>
    </w:p>
    <w:p w:rsidR="00624CC8" w:rsidRDefault="00624CC8" w:rsidP="008E4938">
      <w:pPr>
        <w:jc w:val="both"/>
      </w:pPr>
      <w:r>
        <w:t>Histología normal del pulmón: estructuras tubulares revestidas por epitelio pseudoestratificado, cilíndrico, ciliado, con células caliciformes que corresponden a bronquíolos y espacios ópticamente negativos, tapizados por epitelio plano</w:t>
      </w:r>
      <w:r w:rsidR="005066B9">
        <w:t xml:space="preserve"> </w:t>
      </w:r>
      <w:r>
        <w:t>simple</w:t>
      </w:r>
      <w:r w:rsidR="005066B9">
        <w:t xml:space="preserve"> </w:t>
      </w:r>
      <w:r>
        <w:t>que son los alvéolos.</w:t>
      </w:r>
    </w:p>
    <w:p w:rsidR="00624CC8" w:rsidRDefault="00624CC8" w:rsidP="008E4938">
      <w:pPr>
        <w:jc w:val="both"/>
      </w:pPr>
      <w:r>
        <w:t>Los cortes histológicos muestran tejido pulmonar con</w:t>
      </w:r>
      <w:r w:rsidR="005066B9">
        <w:t xml:space="preserve"> </w:t>
      </w:r>
      <w:r>
        <w:t>alvéolos</w:t>
      </w:r>
      <w:r w:rsidR="005066B9">
        <w:t xml:space="preserve"> </w:t>
      </w:r>
      <w:r>
        <w:t>con</w:t>
      </w:r>
      <w:r w:rsidR="005066B9">
        <w:t xml:space="preserve"> </w:t>
      </w:r>
      <w:r>
        <w:t>tabiques ensanchados a expensas de infiltrado inflamatorio mononuclear y edema. Algunas luces alveolares se encuentran ocupadas por macrófagos</w:t>
      </w:r>
      <w:r w:rsidR="005066B9">
        <w:t xml:space="preserve"> </w:t>
      </w:r>
      <w:r>
        <w:t>e</w:t>
      </w:r>
      <w:r w:rsidR="005066B9">
        <w:t xml:space="preserve"> </w:t>
      </w:r>
      <w:r>
        <w:t>infiltrado</w:t>
      </w:r>
      <w:r w:rsidR="005066B9">
        <w:t xml:space="preserve"> </w:t>
      </w:r>
      <w:r>
        <w:t xml:space="preserve">inflamatorio mononuclear. </w:t>
      </w:r>
      <w:r w:rsidR="00D1186C">
        <w:t>Además,</w:t>
      </w:r>
      <w:r>
        <w:t xml:space="preserve"> se identifican numerosas levaduras multibrotantes</w:t>
      </w:r>
      <w:r w:rsidR="005066B9">
        <w:t xml:space="preserve"> </w:t>
      </w:r>
      <w:r>
        <w:t>(</w:t>
      </w:r>
      <w:r w:rsidRPr="00D1186C">
        <w:rPr>
          <w:i/>
        </w:rPr>
        <w:t>Paracoccidiodes brasiliensis</w:t>
      </w:r>
      <w:r>
        <w:t>) que se tiñen con la técnica de PAS. Algunas paredes alveolares se encuentran rotas dando lugar a enfisema.</w:t>
      </w:r>
    </w:p>
    <w:p w:rsidR="00624CC8" w:rsidRDefault="00624CC8" w:rsidP="008E4938">
      <w:pPr>
        <w:jc w:val="both"/>
      </w:pPr>
      <w:r>
        <w:t>La paracoccidioidomicosis es una enfermedad granulomatosa</w:t>
      </w:r>
      <w:r w:rsidR="005066B9">
        <w:t xml:space="preserve"> </w:t>
      </w:r>
      <w:r>
        <w:t>crónica</w:t>
      </w:r>
      <w:r w:rsidR="005066B9">
        <w:t xml:space="preserve"> </w:t>
      </w:r>
      <w:r>
        <w:t>de</w:t>
      </w:r>
      <w:r w:rsidR="005066B9">
        <w:t xml:space="preserve"> </w:t>
      </w:r>
      <w:r>
        <w:t>origen micótico, de</w:t>
      </w:r>
      <w:r w:rsidR="005066B9">
        <w:t xml:space="preserve"> </w:t>
      </w:r>
      <w:r>
        <w:t>amplia distribución rural</w:t>
      </w:r>
      <w:r w:rsidR="005066B9">
        <w:t xml:space="preserve"> </w:t>
      </w:r>
      <w:r>
        <w:t>en América Latina con una</w:t>
      </w:r>
      <w:r w:rsidR="005066B9">
        <w:t xml:space="preserve"> </w:t>
      </w:r>
      <w:r>
        <w:t>conocida resistencia</w:t>
      </w:r>
      <w:r w:rsidR="005066B9">
        <w:t xml:space="preserve"> </w:t>
      </w:r>
      <w:r>
        <w:t>de las mujeres a esa micosis profunda.</w:t>
      </w:r>
    </w:p>
    <w:p w:rsidR="00B710BC" w:rsidRDefault="00B710BC" w:rsidP="00157D19">
      <w:pPr>
        <w:pStyle w:val="Ttulo2"/>
      </w:pPr>
      <w:bookmarkStart w:id="36" w:name="_Toc32841595"/>
      <w:r>
        <w:t>Pulmón</w:t>
      </w:r>
      <w:r w:rsidR="002174C2">
        <w:t xml:space="preserve">: </w:t>
      </w:r>
      <w:r>
        <w:t>Tuberculosis miliar</w:t>
      </w:r>
      <w:r w:rsidR="002174C2">
        <w:t xml:space="preserve"> </w:t>
      </w:r>
      <w:r>
        <w:t>exudativa</w:t>
      </w:r>
      <w:bookmarkEnd w:id="36"/>
    </w:p>
    <w:p w:rsidR="00B710BC" w:rsidRDefault="00B710BC" w:rsidP="008E4938">
      <w:pPr>
        <w:jc w:val="both"/>
      </w:pPr>
      <w:r>
        <w:t>Histología normal del pulmón: estructuras tubulares revestidas por epitelio pseudoestratificado, cilíndrico, ciliado, con células caliciformes que corresponden a bronquios y bronquíolos y espacios ópticamente negativos, tapizados por epitelio plano simple que son los alvéolos.</w:t>
      </w:r>
    </w:p>
    <w:p w:rsidR="00B710BC" w:rsidRDefault="00B710BC" w:rsidP="008E4938">
      <w:pPr>
        <w:jc w:val="both"/>
      </w:pPr>
      <w:r>
        <w:t>Corte histológico coloreado con la técnica de hematoxilina eosina en el que se observan varias áreas de pérdida de la histoarquitectura y presencia de zonas eosinófilas, amorfas, con restos basófilos, leucocitos polimorfonucleares e histiocitos (necrosis caseosa o “sucia”). Se observan muy escasas</w:t>
      </w:r>
      <w:r w:rsidR="005066B9">
        <w:t xml:space="preserve"> </w:t>
      </w:r>
      <w:r>
        <w:t>células</w:t>
      </w:r>
      <w:r w:rsidR="005066B9">
        <w:t xml:space="preserve"> </w:t>
      </w:r>
      <w:r>
        <w:t>gigantes multinucleadas</w:t>
      </w:r>
      <w:r w:rsidR="005066B9">
        <w:t xml:space="preserve"> </w:t>
      </w:r>
      <w:r>
        <w:t>del</w:t>
      </w:r>
      <w:r w:rsidR="005066B9">
        <w:t xml:space="preserve"> </w:t>
      </w:r>
      <w:r>
        <w:t>tipo</w:t>
      </w:r>
      <w:r w:rsidR="005066B9">
        <w:t xml:space="preserve"> </w:t>
      </w:r>
      <w:r>
        <w:t xml:space="preserve">Langhans. La necrosis caseosa debe hacer </w:t>
      </w:r>
      <w:r>
        <w:lastRenderedPageBreak/>
        <w:t>pensar en etiología tuberculosa, se</w:t>
      </w:r>
      <w:r w:rsidR="005066B9">
        <w:t xml:space="preserve"> </w:t>
      </w:r>
      <w:r>
        <w:t>confirma</w:t>
      </w:r>
      <w:r w:rsidR="005066B9">
        <w:t xml:space="preserve"> </w:t>
      </w:r>
      <w:r>
        <w:t>el</w:t>
      </w:r>
      <w:r w:rsidR="005066B9">
        <w:t xml:space="preserve"> </w:t>
      </w:r>
      <w:r>
        <w:t>diagnóstico con la coloración de Ziehl-Neelsen que identifica los bacilos ácido alcohol resistentes.</w:t>
      </w:r>
    </w:p>
    <w:p w:rsidR="00B710BC" w:rsidRDefault="00B710BC" w:rsidP="008E4938">
      <w:pPr>
        <w:jc w:val="both"/>
      </w:pPr>
      <w:r>
        <w:t>En este preparado, las lesiones son múltiples, exudativas, predomina la necrosis. La respuesta inflamatoria es escasa. Esto se debe a que corresponde a una siembra por vía hematógena con gran número de bacilos, en un huésped con inmunidad disminuida.</w:t>
      </w:r>
    </w:p>
    <w:p w:rsidR="00B710BC" w:rsidRDefault="00B710BC" w:rsidP="008E4938">
      <w:pPr>
        <w:jc w:val="both"/>
      </w:pPr>
      <w:r>
        <w:t>La tuberculosis es un claro ejemplo de enfermedad con</w:t>
      </w:r>
      <w:r w:rsidR="005066B9">
        <w:t xml:space="preserve"> </w:t>
      </w:r>
      <w:r>
        <w:t>inflamación</w:t>
      </w:r>
      <w:r w:rsidR="005066B9">
        <w:t xml:space="preserve"> </w:t>
      </w:r>
      <w:r>
        <w:t>granulomatosa</w:t>
      </w:r>
      <w:r w:rsidR="005066B9">
        <w:t xml:space="preserve"> </w:t>
      </w:r>
      <w:r>
        <w:t>donde la dificultad para erradicar por mecanismos de defensas</w:t>
      </w:r>
      <w:r w:rsidR="005066B9">
        <w:t xml:space="preserve"> </w:t>
      </w:r>
      <w:r>
        <w:t>naturales</w:t>
      </w:r>
      <w:r w:rsidR="005066B9">
        <w:t xml:space="preserve"> </w:t>
      </w:r>
      <w:r w:rsidR="00D1186C">
        <w:t xml:space="preserve">al </w:t>
      </w:r>
      <w:r w:rsidR="00D1186C" w:rsidRPr="00D1186C">
        <w:rPr>
          <w:i/>
        </w:rPr>
        <w:t>My</w:t>
      </w:r>
      <w:r w:rsidRPr="00D1186C">
        <w:rPr>
          <w:i/>
        </w:rPr>
        <w:t>cobacterium tuberculosis</w:t>
      </w:r>
      <w:r w:rsidRPr="00D1186C">
        <w:t xml:space="preserve"> </w:t>
      </w:r>
      <w:r>
        <w:t>genera una respuesta inflamatoria crónica y una reacción de hiper</w:t>
      </w:r>
      <w:r w:rsidR="00157D19">
        <w:t>sensibilidad retardada tipo IV.</w:t>
      </w:r>
    </w:p>
    <w:p w:rsidR="00B710BC" w:rsidRDefault="00B710BC" w:rsidP="00157D19">
      <w:pPr>
        <w:pStyle w:val="Ttulo2"/>
      </w:pPr>
      <w:bookmarkStart w:id="37" w:name="_Toc32841596"/>
      <w:r>
        <w:t>Riñón</w:t>
      </w:r>
      <w:r w:rsidR="002174C2">
        <w:t>:</w:t>
      </w:r>
      <w:r>
        <w:t xml:space="preserve"> Pielonefritis tuberculosa</w:t>
      </w:r>
      <w:bookmarkEnd w:id="37"/>
    </w:p>
    <w:p w:rsidR="00B710BC" w:rsidRDefault="00B710BC" w:rsidP="008E4938">
      <w:pPr>
        <w:jc w:val="both"/>
      </w:pPr>
      <w:r>
        <w:t>Histología normal del riñón: glomérulos (en la corteza del órgano), túbulos, intersticio, vasos.</w:t>
      </w:r>
    </w:p>
    <w:p w:rsidR="00B710BC" w:rsidRDefault="00B710BC" w:rsidP="008E4938">
      <w:pPr>
        <w:jc w:val="both"/>
      </w:pPr>
      <w:r>
        <w:t>Corte histológico coloreado con la técnica de hematoxilina eosina en el que se observan glomérulos, túbulos, intersticio y vasos que permiten hacer el diagnóstico de riñón. Se observan zonas con pérdida de la histoarquitectura, y</w:t>
      </w:r>
      <w:r w:rsidR="005066B9">
        <w:t xml:space="preserve"> </w:t>
      </w:r>
      <w:r>
        <w:t>en</w:t>
      </w:r>
      <w:r w:rsidR="005066B9">
        <w:t xml:space="preserve"> </w:t>
      </w:r>
      <w:r>
        <w:t>su</w:t>
      </w:r>
      <w:r w:rsidR="005066B9">
        <w:t xml:space="preserve"> </w:t>
      </w:r>
      <w:r>
        <w:t>lugar,</w:t>
      </w:r>
      <w:r w:rsidR="005066B9">
        <w:t xml:space="preserve"> </w:t>
      </w:r>
      <w:r>
        <w:t>presencia</w:t>
      </w:r>
      <w:r w:rsidR="005066B9">
        <w:t xml:space="preserve"> </w:t>
      </w:r>
      <w:r>
        <w:t>de abundante cantidad de granulomas bien formados, constituidos por gran número de macrófagos epitelioides y también células gigantes multinucleadas de tipo Langhans, algunos de ellos con un área de necrosis central. Hay además un denso infiltrado inflamatorio intersticial de linfocitos y células plasmáticas (mononuclear).</w:t>
      </w:r>
    </w:p>
    <w:p w:rsidR="00B710BC" w:rsidRDefault="00B710BC" w:rsidP="008E4938">
      <w:pPr>
        <w:jc w:val="both"/>
      </w:pPr>
      <w:r>
        <w:t>El tracto genitourinario es el sitio más común de tuberculosis extrapulmonar.</w:t>
      </w:r>
      <w:r w:rsidR="00253CD3">
        <w:t xml:space="preserve"> </w:t>
      </w:r>
      <w:r>
        <w:t>Suelen tener largo período de latencia clínica y la mayoría de los casos obedecen a una diseminación hemat</w:t>
      </w:r>
      <w:r w:rsidR="00157D19">
        <w:t>ógena en tuberculosis primaria.</w:t>
      </w:r>
    </w:p>
    <w:p w:rsidR="00B710BC" w:rsidRDefault="00253CD3" w:rsidP="00157D19">
      <w:pPr>
        <w:pStyle w:val="Ttulo1"/>
      </w:pPr>
      <w:bookmarkStart w:id="38" w:name="_Toc32841597"/>
      <w:r>
        <w:t xml:space="preserve">TP </w:t>
      </w:r>
      <w:r w:rsidR="00CA4D8A">
        <w:t>6</w:t>
      </w:r>
      <w:r>
        <w:t>: Enfermedades genéticas y ambientales</w:t>
      </w:r>
      <w:bookmarkEnd w:id="38"/>
    </w:p>
    <w:p w:rsidR="00624CC8" w:rsidRDefault="00624CC8" w:rsidP="00624CC8">
      <w:pPr>
        <w:pStyle w:val="Ttulo2"/>
      </w:pPr>
      <w:bookmarkStart w:id="39" w:name="_Toc32841598"/>
      <w:r>
        <w:t>Hueso: Osteosarcoma</w:t>
      </w:r>
      <w:bookmarkEnd w:id="39"/>
    </w:p>
    <w:p w:rsidR="00624CC8" w:rsidRDefault="00624CC8" w:rsidP="008E4938">
      <w:pPr>
        <w:jc w:val="both"/>
      </w:pPr>
      <w:r>
        <w:t>En los cortes histológicos coloreados con la técnica de hematoxilina-eosina se observan fragmentos de tejido óseo con trabéculas bien desarrolladas que se continúan con áreas de</w:t>
      </w:r>
      <w:r w:rsidR="00D1186C">
        <w:t xml:space="preserve"> cartílago maduro, tejido fibro</w:t>
      </w:r>
      <w:r>
        <w:t>conectivo y muscular subyacente. Extensos sectores de hemorragia, necrosis y numerosas áreas infiltradas por tejido osteoide y células neoplásicas</w:t>
      </w:r>
      <w:r w:rsidR="005066B9">
        <w:t xml:space="preserve"> </w:t>
      </w:r>
      <w:r>
        <w:t xml:space="preserve">con marcado pleomorfismo, anisocitosis, </w:t>
      </w:r>
      <w:r w:rsidR="001E3D40">
        <w:t>multi</w:t>
      </w:r>
      <w:r>
        <w:t xml:space="preserve">nucleación y </w:t>
      </w:r>
      <w:r w:rsidR="00D1186C">
        <w:t>atipia</w:t>
      </w:r>
      <w:r>
        <w:t xml:space="preserve"> nuclear. Presencia de numerosas células gigantes que se destacan por su tamaño y multinucleación.</w:t>
      </w:r>
    </w:p>
    <w:p w:rsidR="00624CC8" w:rsidRDefault="00624CC8" w:rsidP="008E4938">
      <w:pPr>
        <w:jc w:val="both"/>
      </w:pPr>
      <w:r>
        <w:t xml:space="preserve">COMENTARIO: El Osteosarcoma es un tumor óseo maligno derivado del mesénquima primitivo. Su mayor pico de incidencia es la segunda década de la vida y es el tumor óseo </w:t>
      </w:r>
      <w:r w:rsidR="00D1186C">
        <w:t>más</w:t>
      </w:r>
      <w:r>
        <w:t xml:space="preserve"> frecuente de los</w:t>
      </w:r>
      <w:r w:rsidR="005066B9">
        <w:t xml:space="preserve"> </w:t>
      </w:r>
      <w:r>
        <w:t>adolescentes. Se inician generalmente en la región metafisaria lo que sugiere</w:t>
      </w:r>
      <w:r w:rsidR="005066B9">
        <w:t xml:space="preserve"> </w:t>
      </w:r>
      <w:r>
        <w:t>el desarrollo del tumor en las áreas de crecimiento rápido. La deposición y la reabsorción, fundamentales para el proceso de remodelado óseo, se ven involucradas generando variables patrones morfológicos en esta neoplasia. Dos genes supresores de tumores RB1</w:t>
      </w:r>
      <w:r w:rsidR="005066B9">
        <w:t xml:space="preserve"> </w:t>
      </w:r>
      <w:r>
        <w:t>y</w:t>
      </w:r>
      <w:r w:rsidR="005066B9">
        <w:t xml:space="preserve"> </w:t>
      </w:r>
      <w:r>
        <w:t>TP53</w:t>
      </w:r>
      <w:r w:rsidR="005066B9">
        <w:t xml:space="preserve"> </w:t>
      </w:r>
      <w:r>
        <w:t>juegan un importante papel en su génesis y pueden verse asociados tanto en neoplasias familiares como en casos esporádicos.</w:t>
      </w:r>
      <w:r>
        <w:br w:type="page"/>
      </w:r>
    </w:p>
    <w:p w:rsidR="00B710BC" w:rsidRDefault="00B710BC" w:rsidP="00157D19">
      <w:pPr>
        <w:pStyle w:val="Ttulo2"/>
      </w:pPr>
      <w:bookmarkStart w:id="40" w:name="_Toc32841599"/>
      <w:r>
        <w:lastRenderedPageBreak/>
        <w:t>Pulmón</w:t>
      </w:r>
      <w:r w:rsidR="00624CC8">
        <w:t>:</w:t>
      </w:r>
      <w:r>
        <w:t xml:space="preserve"> Silicosis</w:t>
      </w:r>
      <w:bookmarkEnd w:id="40"/>
    </w:p>
    <w:p w:rsidR="00B710BC" w:rsidRDefault="00B710BC" w:rsidP="008E4938">
      <w:pPr>
        <w:jc w:val="both"/>
      </w:pPr>
      <w:r>
        <w:t>Histología normal del pulmón: estructuras tubulares revestidas por epitelio pseudoestratificado, cilíndrico, ciliado, con células caliciformes que corresponden a bronquíolos y espacios ópticamente negativos, tapizados por epitelio plano</w:t>
      </w:r>
      <w:r w:rsidR="00157D19">
        <w:t xml:space="preserve"> simple</w:t>
      </w:r>
      <w:r w:rsidR="005066B9">
        <w:t xml:space="preserve"> </w:t>
      </w:r>
      <w:r w:rsidR="00157D19">
        <w:t>que</w:t>
      </w:r>
      <w:r w:rsidR="005066B9">
        <w:t xml:space="preserve"> </w:t>
      </w:r>
      <w:r w:rsidR="00157D19">
        <w:t>son los alvéolos.</w:t>
      </w:r>
    </w:p>
    <w:p w:rsidR="00B710BC" w:rsidRDefault="00B710BC" w:rsidP="008E4938">
      <w:pPr>
        <w:jc w:val="both"/>
      </w:pPr>
      <w:r>
        <w:t>Los cortes histológicos muestran pulmón con áreas de pérdida</w:t>
      </w:r>
      <w:r w:rsidR="005066B9">
        <w:t xml:space="preserve"> </w:t>
      </w:r>
      <w:r>
        <w:t>de</w:t>
      </w:r>
      <w:r w:rsidR="005066B9">
        <w:t xml:space="preserve"> </w:t>
      </w:r>
      <w:r>
        <w:t>la</w:t>
      </w:r>
      <w:r w:rsidR="005066B9">
        <w:t xml:space="preserve"> </w:t>
      </w:r>
      <w:r>
        <w:t>histoarquitectura</w:t>
      </w:r>
      <w:r w:rsidR="005066B9">
        <w:t xml:space="preserve"> </w:t>
      </w:r>
      <w:r>
        <w:t>por la presencia de nódulos de fibrosis densa, correspondientes a silicosis. En sectores, estos nódulos pueden presentar pigmento antracótico. Adyacente a los mismos</w:t>
      </w:r>
      <w:r w:rsidR="005066B9">
        <w:t xml:space="preserve"> </w:t>
      </w:r>
      <w:r>
        <w:t>se observan algunos tabiques alveolares rotos dando lugar a enfisema.</w:t>
      </w:r>
    </w:p>
    <w:p w:rsidR="00B710BC" w:rsidRDefault="00B710BC" w:rsidP="008E4938">
      <w:pPr>
        <w:jc w:val="both"/>
      </w:pPr>
      <w:r>
        <w:t xml:space="preserve">Con microscopio de luz polarizada pueden identificarse las partículas de sílice </w:t>
      </w:r>
      <w:r w:rsidR="00D1186C">
        <w:t>birrefringentes</w:t>
      </w:r>
      <w:r>
        <w:t>.</w:t>
      </w:r>
    </w:p>
    <w:p w:rsidR="00B710BC" w:rsidRDefault="00B710BC" w:rsidP="008E4938">
      <w:pPr>
        <w:jc w:val="both"/>
      </w:pPr>
      <w:r>
        <w:t>La silicosis es una neumoconiosis que se produce como consecuencia de la</w:t>
      </w:r>
      <w:r w:rsidR="005066B9">
        <w:t xml:space="preserve"> </w:t>
      </w:r>
      <w:r>
        <w:t>inhalación</w:t>
      </w:r>
      <w:r w:rsidR="005066B9">
        <w:t xml:space="preserve"> </w:t>
      </w:r>
      <w:r>
        <w:t>por un período prolongado de dióxido de sílice.</w:t>
      </w:r>
      <w:r w:rsidR="005066B9">
        <w:t xml:space="preserve"> </w:t>
      </w:r>
      <w:r>
        <w:t>Se</w:t>
      </w:r>
      <w:r w:rsidR="005066B9">
        <w:t xml:space="preserve"> </w:t>
      </w:r>
      <w:r>
        <w:t>trata en</w:t>
      </w:r>
      <w:r w:rsidR="005066B9">
        <w:t xml:space="preserve"> </w:t>
      </w:r>
      <w:r>
        <w:t>la</w:t>
      </w:r>
      <w:r w:rsidR="005066B9">
        <w:t xml:space="preserve"> </w:t>
      </w:r>
      <w:r>
        <w:t>mayoría de</w:t>
      </w:r>
      <w:r w:rsidR="005066B9">
        <w:t xml:space="preserve"> </w:t>
      </w:r>
      <w:r>
        <w:t>los casos de una enfermedad profesional, es decir asociada a determinadas labores como mineros, arenadores y empleados en la fabricación de abrasivos entre otros.</w:t>
      </w:r>
    </w:p>
    <w:p w:rsidR="00B710BC" w:rsidRDefault="00B710BC" w:rsidP="008E4938">
      <w:pPr>
        <w:jc w:val="both"/>
      </w:pPr>
      <w:r>
        <w:t>Las partículas de sílice son fibrogénicas y citotóxicas con los macrófagos que</w:t>
      </w:r>
      <w:r w:rsidR="005066B9">
        <w:t xml:space="preserve"> </w:t>
      </w:r>
      <w:r>
        <w:t>la</w:t>
      </w:r>
      <w:r w:rsidR="005066B9">
        <w:t xml:space="preserve"> </w:t>
      </w:r>
      <w:r>
        <w:t xml:space="preserve">fagocitan generando la </w:t>
      </w:r>
      <w:r w:rsidR="00D1186C">
        <w:t>proliferación</w:t>
      </w:r>
      <w:r>
        <w:t xml:space="preserve"> de fibroblastos y producción de colágeno.</w:t>
      </w:r>
    </w:p>
    <w:p w:rsidR="00B710BC" w:rsidRDefault="00B710BC" w:rsidP="008E4938">
      <w:pPr>
        <w:jc w:val="both"/>
      </w:pPr>
      <w:r>
        <w:t>El desarrollo de la enfermedad es lenta e insidiosa con evoluc</w:t>
      </w:r>
      <w:r w:rsidR="00157D19">
        <w:t>ión progresiva e invalidante.</w:t>
      </w:r>
    </w:p>
    <w:p w:rsidR="00B710BC" w:rsidRDefault="00624CC8" w:rsidP="00157D19">
      <w:pPr>
        <w:pStyle w:val="Ttulo2"/>
      </w:pPr>
      <w:bookmarkStart w:id="41" w:name="_Toc32841600"/>
      <w:r>
        <w:t>Ojo:</w:t>
      </w:r>
      <w:r w:rsidR="00B710BC">
        <w:t xml:space="preserve"> Retinoblastoma</w:t>
      </w:r>
      <w:bookmarkEnd w:id="41"/>
    </w:p>
    <w:p w:rsidR="00B710BC" w:rsidRDefault="00B710BC" w:rsidP="008E4938">
      <w:pPr>
        <w:jc w:val="both"/>
      </w:pPr>
      <w:r>
        <w:t>Corte histológico coloreado con la técnica de hematoxilina eosina en el que se observa cámara del cuerpo vítreo ocupada por una</w:t>
      </w:r>
      <w:r w:rsidR="005066B9">
        <w:t xml:space="preserve"> </w:t>
      </w:r>
      <w:r>
        <w:t>proliferación</w:t>
      </w:r>
      <w:r w:rsidR="005066B9">
        <w:t xml:space="preserve"> </w:t>
      </w:r>
      <w:r>
        <w:t>de</w:t>
      </w:r>
      <w:r w:rsidR="005066B9">
        <w:t xml:space="preserve"> </w:t>
      </w:r>
      <w:r>
        <w:t>células</w:t>
      </w:r>
      <w:r w:rsidR="005066B9">
        <w:t xml:space="preserve"> </w:t>
      </w:r>
      <w:r>
        <w:t>neoplásicas</w:t>
      </w:r>
      <w:r w:rsidR="005066B9">
        <w:t xml:space="preserve"> </w:t>
      </w:r>
      <w:r>
        <w:t>pequeñas, redondas, de núcleos hipercromáticos con</w:t>
      </w:r>
      <w:r w:rsidR="005066B9">
        <w:t xml:space="preserve"> </w:t>
      </w:r>
      <w:r>
        <w:t>escaso citoplasma</w:t>
      </w:r>
      <w:r w:rsidR="005066B9">
        <w:t xml:space="preserve"> </w:t>
      </w:r>
      <w:r>
        <w:t>que se disponen</w:t>
      </w:r>
      <w:r w:rsidR="005066B9">
        <w:t xml:space="preserve"> </w:t>
      </w:r>
      <w:r>
        <w:t xml:space="preserve">en forma difusa, y corresponden a sectores indiferenciados. </w:t>
      </w:r>
      <w:r w:rsidR="00D1186C">
        <w:t>Además,</w:t>
      </w:r>
      <w:r>
        <w:t xml:space="preserve"> se pueden observar sectores con diferenciación, que se evidencian por la aparición de rosetas formadas por células cúbicas o columnares de núcleo basal, orientados hacia una luz central que</w:t>
      </w:r>
      <w:r w:rsidR="005066B9">
        <w:t xml:space="preserve"> </w:t>
      </w:r>
      <w:r>
        <w:t>contiene glucosaminoglicanos y se encuentra limitada por una membrana eosinófila, similar a la membrana limitante externa de la retina normal (rosetas de Flexner-Wintersteiner). Se observan además extensas áreas de necrosis.</w:t>
      </w:r>
    </w:p>
    <w:p w:rsidR="00B710BC" w:rsidRDefault="00B710BC" w:rsidP="008E4938">
      <w:pPr>
        <w:jc w:val="both"/>
      </w:pPr>
      <w:r>
        <w:t>También pueden identificarse rosetas de Homer-Wright, en las cuales las células rodean una trama fibrilar y no una luz como las anteriores.</w:t>
      </w:r>
    </w:p>
    <w:p w:rsidR="00B710BC" w:rsidRDefault="00B710BC" w:rsidP="008E4938">
      <w:pPr>
        <w:jc w:val="both"/>
      </w:pPr>
      <w:r>
        <w:t>Células viables alrededor de vasos forman las pseudorosetas.</w:t>
      </w:r>
    </w:p>
    <w:p w:rsidR="00B710BC" w:rsidRDefault="00B710BC" w:rsidP="008E4938">
      <w:pPr>
        <w:jc w:val="both"/>
      </w:pPr>
      <w:r>
        <w:t>El retinoblastoma es el tumor ocular</w:t>
      </w:r>
      <w:r w:rsidR="005066B9">
        <w:t xml:space="preserve"> </w:t>
      </w:r>
      <w:r>
        <w:t xml:space="preserve">maligno </w:t>
      </w:r>
      <w:r w:rsidR="00A36F6A">
        <w:t>más</w:t>
      </w:r>
      <w:r w:rsidR="005066B9">
        <w:t xml:space="preserve"> </w:t>
      </w:r>
      <w:r>
        <w:t>frecuente</w:t>
      </w:r>
      <w:r w:rsidR="005066B9">
        <w:t xml:space="preserve"> </w:t>
      </w:r>
      <w:r>
        <w:t>de</w:t>
      </w:r>
      <w:r w:rsidR="005066B9">
        <w:t xml:space="preserve"> </w:t>
      </w:r>
      <w:r>
        <w:t>la infancia.</w:t>
      </w:r>
      <w:r w:rsidR="005066B9">
        <w:t xml:space="preserve"> </w:t>
      </w:r>
      <w:r>
        <w:t>Alrededor del 40% tiene carácter familiar dominante, por presentar mutaciones el gen supresor ubicado en el cromosoma 13 que se transmite con carácter dominante. Como</w:t>
      </w:r>
      <w:r w:rsidR="005066B9">
        <w:t xml:space="preserve"> </w:t>
      </w:r>
      <w:r>
        <w:t>otros</w:t>
      </w:r>
      <w:r w:rsidR="005066B9">
        <w:t xml:space="preserve"> </w:t>
      </w:r>
      <w:r>
        <w:t>tumores con mutaciones hereditarias suele ser bilateral y desarrollarse en etapas</w:t>
      </w:r>
      <w:r w:rsidR="005066B9">
        <w:t xml:space="preserve"> </w:t>
      </w:r>
      <w:r>
        <w:t>tempranas de la vida.</w:t>
      </w:r>
    </w:p>
    <w:p w:rsidR="00B710BC" w:rsidRDefault="00B710BC" w:rsidP="008E4938">
      <w:pPr>
        <w:jc w:val="both"/>
      </w:pPr>
      <w:r>
        <w:t xml:space="preserve">Si bien es un paradigma del cáncer hereditario, esta mutación también participa en el desarrollo de una mayor sensibilidad para la oncogénesis en otros tumores más comunes del adulto como pulmón, mama, vejiga </w:t>
      </w:r>
      <w:r w:rsidR="00157D19">
        <w:t>y cérvix.</w:t>
      </w:r>
    </w:p>
    <w:p w:rsidR="00B710BC" w:rsidRDefault="00253CD3" w:rsidP="00157D19">
      <w:pPr>
        <w:pStyle w:val="Ttulo1"/>
      </w:pPr>
      <w:bookmarkStart w:id="42" w:name="_Toc32841601"/>
      <w:r>
        <w:t xml:space="preserve">TP </w:t>
      </w:r>
      <w:r w:rsidR="00CA4D8A">
        <w:t>7</w:t>
      </w:r>
      <w:r>
        <w:t>: Neoplasias</w:t>
      </w:r>
      <w:bookmarkEnd w:id="42"/>
    </w:p>
    <w:p w:rsidR="00624CC8" w:rsidRDefault="00624CC8" w:rsidP="00624CC8">
      <w:pPr>
        <w:pStyle w:val="Ttulo2"/>
      </w:pPr>
      <w:bookmarkStart w:id="43" w:name="_Toc32841602"/>
      <w:r>
        <w:t>Colon: Adenocarcinoma</w:t>
      </w:r>
      <w:bookmarkEnd w:id="43"/>
    </w:p>
    <w:p w:rsidR="00624CC8" w:rsidRDefault="00624CC8" w:rsidP="008E4938">
      <w:pPr>
        <w:jc w:val="both"/>
      </w:pPr>
      <w:r>
        <w:t>Histología normal del colon: pared de órgano que presenta capas: mucosa, submucosa, muscular propia y serosa. En la capa mucosa se identifica</w:t>
      </w:r>
      <w:r w:rsidR="005066B9">
        <w:t xml:space="preserve"> </w:t>
      </w:r>
      <w:r>
        <w:t>epitelio</w:t>
      </w:r>
      <w:r w:rsidR="005066B9">
        <w:t xml:space="preserve"> </w:t>
      </w:r>
      <w:r>
        <w:t>cilíndrico glandular</w:t>
      </w:r>
      <w:r w:rsidR="005066B9">
        <w:t xml:space="preserve"> </w:t>
      </w:r>
      <w:r>
        <w:t xml:space="preserve">con </w:t>
      </w:r>
      <w:r>
        <w:lastRenderedPageBreak/>
        <w:t>abundantes células caliciformes, con presencia de</w:t>
      </w:r>
      <w:r w:rsidR="005066B9">
        <w:t xml:space="preserve"> </w:t>
      </w:r>
      <w:r>
        <w:t>criptas</w:t>
      </w:r>
      <w:r w:rsidR="005066B9">
        <w:t xml:space="preserve"> </w:t>
      </w:r>
      <w:r>
        <w:t>y</w:t>
      </w:r>
      <w:r w:rsidR="005066B9">
        <w:t xml:space="preserve"> </w:t>
      </w:r>
      <w:r>
        <w:t>ausencia</w:t>
      </w:r>
      <w:r w:rsidR="005066B9">
        <w:t xml:space="preserve"> </w:t>
      </w:r>
      <w:r>
        <w:t>de vellosidades; lámina propia y muscular de la mucosa.</w:t>
      </w:r>
    </w:p>
    <w:p w:rsidR="00624CC8" w:rsidRDefault="00624CC8" w:rsidP="008E4938">
      <w:pPr>
        <w:jc w:val="both"/>
      </w:pPr>
      <w:r>
        <w:t>Corte histológico coloreado con la técnica de hematoxilina eosina en el que se observan mucosa, submucosa, muscular propia y serosa. En la mucosa se</w:t>
      </w:r>
      <w:r w:rsidR="005066B9">
        <w:t xml:space="preserve"> </w:t>
      </w:r>
      <w:r>
        <w:t>observa</w:t>
      </w:r>
      <w:r w:rsidR="005066B9">
        <w:t xml:space="preserve"> </w:t>
      </w:r>
      <w:r>
        <w:t>la</w:t>
      </w:r>
      <w:r w:rsidR="005066B9">
        <w:t xml:space="preserve"> </w:t>
      </w:r>
      <w:r>
        <w:t>transición entre epitelio normal, displasia leve y adenocarcinoma. En la displasia</w:t>
      </w:r>
      <w:r w:rsidR="005066B9">
        <w:t xml:space="preserve"> </w:t>
      </w:r>
      <w:r>
        <w:t>leve</w:t>
      </w:r>
      <w:r w:rsidR="005066B9">
        <w:t xml:space="preserve"> </w:t>
      </w:r>
      <w:r>
        <w:t>se observa</w:t>
      </w:r>
      <w:r w:rsidR="005066B9">
        <w:t xml:space="preserve"> </w:t>
      </w:r>
      <w:r>
        <w:t>una zona con mayor número de glándulas que se disponen cercanas entre sí con poco estroma interpuesto (menor de lo normal). A mayor aumento se observa que los núcleos son redondeados, ligeramente hipercromáticos y con leve pseudoestratificación; los citoplasmas son eosinófilos por disminución de la mucosecreción. En el sector correspondiente al adenocarcinoma se observa una moderada complejidad histoarquitectural con glándulas ramificadas y en sectores con aspecto más sólido con luces secundarias (cribiforme). En algunas luces glandulares se identifican detritus celulares. Estas glándulas neoplásicas</w:t>
      </w:r>
      <w:r w:rsidR="005066B9">
        <w:t xml:space="preserve"> </w:t>
      </w:r>
      <w:r>
        <w:t>están presentes en la capa</w:t>
      </w:r>
      <w:r w:rsidR="005066B9">
        <w:t xml:space="preserve"> </w:t>
      </w:r>
      <w:r w:rsidR="00A36F6A">
        <w:t>mucosa reemplazando</w:t>
      </w:r>
      <w:r w:rsidR="005066B9">
        <w:t xml:space="preserve"> </w:t>
      </w:r>
      <w:r>
        <w:t>a la mucosa normal y formando una masa que ocupa parte de la</w:t>
      </w:r>
      <w:r w:rsidR="005066B9">
        <w:t xml:space="preserve"> </w:t>
      </w:r>
      <w:r>
        <w:t>luz</w:t>
      </w:r>
      <w:r w:rsidR="005066B9">
        <w:t xml:space="preserve"> </w:t>
      </w:r>
      <w:r>
        <w:t>del</w:t>
      </w:r>
      <w:r w:rsidR="005066B9">
        <w:t xml:space="preserve"> </w:t>
      </w:r>
      <w:r>
        <w:t>órgano; submucosa y muscular propia. A mayor aumento las células</w:t>
      </w:r>
      <w:r w:rsidR="005066B9">
        <w:t xml:space="preserve"> </w:t>
      </w:r>
      <w:r>
        <w:t>del</w:t>
      </w:r>
      <w:r w:rsidR="005066B9">
        <w:t xml:space="preserve"> </w:t>
      </w:r>
      <w:r>
        <w:t>adenocarcinoma presentan cromatina grumosa, otras hipercromasia, núcleos aumentados de tamaño y figuras de mitosis.</w:t>
      </w:r>
    </w:p>
    <w:p w:rsidR="00624CC8" w:rsidRDefault="00624CC8" w:rsidP="008E4938">
      <w:pPr>
        <w:jc w:val="both"/>
      </w:pPr>
      <w:r>
        <w:t>El carcinoma de colon y recto constituye aproximadamente el 9 al 10% de todos los</w:t>
      </w:r>
    </w:p>
    <w:p w:rsidR="00624CC8" w:rsidRDefault="00321B13" w:rsidP="008E4938">
      <w:pPr>
        <w:jc w:val="both"/>
      </w:pPr>
      <w:r>
        <w:t>N</w:t>
      </w:r>
      <w:r w:rsidR="00624CC8">
        <w:t xml:space="preserve">uevos cánceres diagnosticados en el mundo, siendo el cuarto cáncer más frecuente en hombres, después del de pulmón, próstata y estómago. En la actualidad tenemos un avanzado </w:t>
      </w:r>
      <w:r w:rsidR="00A36F6A">
        <w:t>conocimiento sobre</w:t>
      </w:r>
      <w:r w:rsidR="00624CC8">
        <w:t xml:space="preserve"> las vías moleculares de</w:t>
      </w:r>
      <w:r w:rsidR="005066B9">
        <w:t xml:space="preserve"> </w:t>
      </w:r>
      <w:r w:rsidR="00624CC8">
        <w:t>este cáncer como la</w:t>
      </w:r>
      <w:r w:rsidR="005066B9">
        <w:t xml:space="preserve"> </w:t>
      </w:r>
      <w:r w:rsidR="00624CC8">
        <w:t xml:space="preserve">relación </w:t>
      </w:r>
      <w:r w:rsidR="00A36F6A">
        <w:t>con la</w:t>
      </w:r>
      <w:r w:rsidR="00624CC8">
        <w:t xml:space="preserve"> activación de los genes promotores del cáncer (gen KRAS) y su resistencia al tratamiento, las alteraciones en los genes del APC (poliposis adenomatosa</w:t>
      </w:r>
      <w:r w:rsidR="005066B9">
        <w:t xml:space="preserve"> </w:t>
      </w:r>
      <w:r w:rsidR="00624CC8">
        <w:t>familiar)</w:t>
      </w:r>
      <w:r w:rsidR="005066B9">
        <w:t xml:space="preserve"> </w:t>
      </w:r>
      <w:r w:rsidR="00624CC8">
        <w:t>y</w:t>
      </w:r>
      <w:r w:rsidR="005066B9">
        <w:t xml:space="preserve"> </w:t>
      </w:r>
      <w:r w:rsidR="00624CC8">
        <w:t xml:space="preserve">p53 relacionados con la prevención, el papel de los genes reparadores del ADN, la asociación de pacientes con síndrome de Lynch </w:t>
      </w:r>
      <w:r w:rsidR="00A36F6A">
        <w:t>(mutaciones</w:t>
      </w:r>
      <w:r w:rsidR="00624CC8">
        <w:t xml:space="preserve"> en el gen</w:t>
      </w:r>
      <w:r w:rsidR="005066B9">
        <w:t xml:space="preserve"> </w:t>
      </w:r>
      <w:r w:rsidR="00624CC8">
        <w:t>MLH1)</w:t>
      </w:r>
      <w:r w:rsidR="005066B9">
        <w:t xml:space="preserve"> </w:t>
      </w:r>
      <w:r w:rsidR="00624CC8">
        <w:t>entre otros. El estudio de las muestras de tejidos permite detectar el estatus de activación o mutación en estos genes favoreciendo terapéuticas racionales muchas de ellas en desarrollo.</w:t>
      </w:r>
    </w:p>
    <w:p w:rsidR="00624CC8" w:rsidRDefault="00624CC8" w:rsidP="00624CC8">
      <w:pPr>
        <w:pStyle w:val="Ttulo2"/>
      </w:pPr>
      <w:bookmarkStart w:id="44" w:name="_Toc32841603"/>
      <w:r>
        <w:t>Estómago: Sarcoma mioblástico</w:t>
      </w:r>
      <w:bookmarkEnd w:id="44"/>
    </w:p>
    <w:p w:rsidR="00624CC8" w:rsidRDefault="00624CC8" w:rsidP="008E4938">
      <w:pPr>
        <w:jc w:val="both"/>
      </w:pPr>
      <w:r>
        <w:t>Corte histológico coloreado con la técnica de hematoxilina eosina</w:t>
      </w:r>
      <w:r w:rsidR="005066B9">
        <w:t xml:space="preserve"> </w:t>
      </w:r>
      <w:r>
        <w:t>en</w:t>
      </w:r>
      <w:r w:rsidR="005066B9">
        <w:t xml:space="preserve"> </w:t>
      </w:r>
      <w:r>
        <w:t>el</w:t>
      </w:r>
      <w:r w:rsidR="005066B9">
        <w:t xml:space="preserve"> </w:t>
      </w:r>
      <w:r>
        <w:t>que</w:t>
      </w:r>
      <w:r w:rsidR="005066B9">
        <w:t xml:space="preserve"> </w:t>
      </w:r>
      <w:r>
        <w:t>no</w:t>
      </w:r>
      <w:r w:rsidR="005066B9">
        <w:t xml:space="preserve"> </w:t>
      </w:r>
      <w:r>
        <w:t>es posible hacer diagnóstico de órgano porque sólo se observa un pequeño fragmento de</w:t>
      </w:r>
      <w:r w:rsidR="005066B9">
        <w:t xml:space="preserve"> </w:t>
      </w:r>
      <w:r>
        <w:t>tejido normal (muscular, adiposo, vasos sanguíneos, nervios y serosa). En el resto del preparado se observa una proliferación de células neoplásicas que se disponen en fascículos, en algunas zonas de aspecto arremolinado. A mayor aumento las células presentan anisocitosis, anisocariosis, aumento del tamaño del núcleo, aumento de la relación núcleo/citoplasma, figuras de mitosis, mitosis atípicas, nucléolos prominentes. Presenta pequeños focos de necrosis. Para hacer el diagnóstico definitivo de este tipo de tumor se emplean técnicas de inmunohistoquímica.</w:t>
      </w:r>
    </w:p>
    <w:p w:rsidR="00624CC8" w:rsidRDefault="00624CC8" w:rsidP="008E4938">
      <w:pPr>
        <w:jc w:val="both"/>
      </w:pPr>
      <w:r>
        <w:t>Un diagnóstico preciso es muy importante ya que dentro</w:t>
      </w:r>
      <w:r w:rsidR="005066B9">
        <w:t xml:space="preserve"> </w:t>
      </w:r>
      <w:r>
        <w:t>de</w:t>
      </w:r>
      <w:r w:rsidR="005066B9">
        <w:t xml:space="preserve"> </w:t>
      </w:r>
      <w:r>
        <w:t>sus</w:t>
      </w:r>
      <w:r w:rsidR="005066B9">
        <w:t xml:space="preserve"> </w:t>
      </w:r>
      <w:r>
        <w:t>diagnósticos diferenciales se encuentran los Tumores del Estroma Gastrointestinal (GIST). En</w:t>
      </w:r>
      <w:r w:rsidR="005066B9">
        <w:t xml:space="preserve"> </w:t>
      </w:r>
      <w:r>
        <w:t>este caso la diferencia es crucial, ya que el GIST es sensible al tratamiento con un inhibidor específico de enzimas tirosina</w:t>
      </w:r>
      <w:r w:rsidR="001E3D40">
        <w:t xml:space="preserve"> </w:t>
      </w:r>
      <w:bookmarkStart w:id="45" w:name="_GoBack"/>
      <w:bookmarkEnd w:id="45"/>
      <w:r w:rsidR="001E3D40">
        <w:t>quinasas</w:t>
      </w:r>
      <w:r>
        <w:t xml:space="preserve"> impidiendo el desarrollo</w:t>
      </w:r>
      <w:r w:rsidR="005066B9">
        <w:t xml:space="preserve"> </w:t>
      </w:r>
      <w:r>
        <w:t>y</w:t>
      </w:r>
      <w:r w:rsidR="005066B9">
        <w:t xml:space="preserve"> </w:t>
      </w:r>
      <w:r>
        <w:t>el</w:t>
      </w:r>
      <w:r w:rsidR="005066B9">
        <w:t xml:space="preserve"> </w:t>
      </w:r>
      <w:r>
        <w:t>crecimiento</w:t>
      </w:r>
      <w:r w:rsidR="005066B9">
        <w:t xml:space="preserve"> </w:t>
      </w:r>
      <w:r>
        <w:t>de</w:t>
      </w:r>
      <w:r w:rsidR="005066B9">
        <w:t xml:space="preserve"> </w:t>
      </w:r>
      <w:r>
        <w:t>estos tumores. Para su empleo necesita la confirmación por medio de técnicas de Inmunohistoquímica (ver párrafo siguiente) que demuestren la positividad para una glicoproteína transmembrana que forma parte de receptor celular KIT llamada CD 117.</w:t>
      </w:r>
    </w:p>
    <w:p w:rsidR="00624CC8" w:rsidRDefault="00624CC8" w:rsidP="00624CC8">
      <w:pPr>
        <w:pStyle w:val="Ttulo3"/>
      </w:pPr>
      <w:bookmarkStart w:id="46" w:name="_Toc32841604"/>
      <w:r>
        <w:lastRenderedPageBreak/>
        <w:t>Inmunohistoquímica:</w:t>
      </w:r>
      <w:bookmarkEnd w:id="46"/>
    </w:p>
    <w:p w:rsidR="00624CC8" w:rsidRDefault="00624CC8" w:rsidP="008E4938">
      <w:pPr>
        <w:jc w:val="both"/>
      </w:pPr>
      <w:r>
        <w:t>Definición: métodos basados en la unión de</w:t>
      </w:r>
      <w:r w:rsidR="005066B9">
        <w:t xml:space="preserve"> </w:t>
      </w:r>
      <w:r>
        <w:t xml:space="preserve">un antígeno </w:t>
      </w:r>
      <w:r w:rsidR="00A36F6A">
        <w:t>con un</w:t>
      </w:r>
      <w:r>
        <w:t xml:space="preserve"> anticuerpo (</w:t>
      </w:r>
      <w:r w:rsidRPr="00A36F6A">
        <w:rPr>
          <w:i/>
        </w:rPr>
        <w:t>inmuno</w:t>
      </w:r>
      <w:r w:rsidR="00A36F6A">
        <w:t>), que</w:t>
      </w:r>
      <w:r>
        <w:t xml:space="preserve"> se realiza en tejidos o células (</w:t>
      </w:r>
      <w:r w:rsidRPr="00A36F6A">
        <w:rPr>
          <w:i/>
        </w:rPr>
        <w:t>histo</w:t>
      </w:r>
      <w:r>
        <w:t>), y que utiliza reacciones químicas</w:t>
      </w:r>
      <w:r w:rsidR="005066B9">
        <w:t xml:space="preserve"> </w:t>
      </w:r>
      <w:r>
        <w:t>para</w:t>
      </w:r>
      <w:r w:rsidR="005066B9">
        <w:t xml:space="preserve"> </w:t>
      </w:r>
      <w:r>
        <w:t>identificar la unión del antígeno con el anticuerpo (</w:t>
      </w:r>
      <w:r w:rsidRPr="00A36F6A">
        <w:rPr>
          <w:i/>
        </w:rPr>
        <w:t>química</w:t>
      </w:r>
      <w:r>
        <w:t>).</w:t>
      </w:r>
    </w:p>
    <w:p w:rsidR="00624CC8" w:rsidRDefault="00624CC8" w:rsidP="008E4938">
      <w:pPr>
        <w:jc w:val="both"/>
      </w:pPr>
      <w:r>
        <w:t>En estas reacciones químicas se emplean enzimas que son reveladas mediante el uso del sustrato de la enzima unida a una sustancia que se denomina cromógeno. Que permite visualizarlo en el microscopio. La enzima más empleada es la peroxidasa.</w:t>
      </w:r>
    </w:p>
    <w:p w:rsidR="00624CC8" w:rsidRDefault="00624CC8" w:rsidP="008E4938">
      <w:pPr>
        <w:jc w:val="both"/>
      </w:pPr>
      <w:r>
        <w:t>El antígeno puede detectarse mediante la unión de un anticuerpo primario marcado o puede emplearse un anticuerpo primario para detectar al antígeno y luego un anticuerpo secundario marcado que se una al primario.</w:t>
      </w:r>
    </w:p>
    <w:p w:rsidR="00624CC8" w:rsidRDefault="00624CC8" w:rsidP="008E4938">
      <w:pPr>
        <w:jc w:val="both"/>
      </w:pPr>
      <w:r>
        <w:t xml:space="preserve">La fijación de los tejidos es fundamental para el éxito de las técnicas de inmunohistoquímica. El fijador más empleado es el formol </w:t>
      </w:r>
      <w:r w:rsidRPr="00A36F6A">
        <w:rPr>
          <w:i/>
        </w:rPr>
        <w:t>buffer</w:t>
      </w:r>
      <w:r>
        <w:t>.</w:t>
      </w:r>
    </w:p>
    <w:p w:rsidR="00624CC8" w:rsidRDefault="00624CC8" w:rsidP="00624CC8">
      <w:pPr>
        <w:pStyle w:val="Ttulo2"/>
      </w:pPr>
      <w:bookmarkStart w:id="47" w:name="_Toc32841605"/>
      <w:r>
        <w:t>Ganglio Linfático: Linfoma de Hodgkin, variedad esclerosis nodular</w:t>
      </w:r>
      <w:bookmarkEnd w:id="47"/>
    </w:p>
    <w:p w:rsidR="00624CC8" w:rsidRDefault="00624CC8" w:rsidP="008E4938">
      <w:pPr>
        <w:jc w:val="both"/>
      </w:pPr>
      <w:r>
        <w:t>Los cortes histológicos muestran ganglio linfático coloreado con la técnica de hematoxilina-eosina, con histoarquitectura</w:t>
      </w:r>
      <w:r w:rsidR="005066B9">
        <w:t xml:space="preserve"> </w:t>
      </w:r>
      <w:r>
        <w:t>alterada, rodeado por</w:t>
      </w:r>
      <w:r w:rsidR="005066B9">
        <w:t xml:space="preserve"> </w:t>
      </w:r>
      <w:r>
        <w:t>una</w:t>
      </w:r>
      <w:r w:rsidR="005066B9">
        <w:t xml:space="preserve"> </w:t>
      </w:r>
      <w:r>
        <w:t>cápsula</w:t>
      </w:r>
      <w:r w:rsidR="005066B9">
        <w:t xml:space="preserve"> </w:t>
      </w:r>
      <w:r>
        <w:t>engrosada a expensas de tejido conectivo. Se reconocen bandas fibrosas</w:t>
      </w:r>
      <w:r w:rsidR="005066B9">
        <w:t xml:space="preserve"> </w:t>
      </w:r>
      <w:r>
        <w:t>que</w:t>
      </w:r>
      <w:r w:rsidR="005066B9">
        <w:t xml:space="preserve"> </w:t>
      </w:r>
      <w:r>
        <w:t>forman</w:t>
      </w:r>
      <w:r w:rsidR="005066B9">
        <w:t xml:space="preserve"> </w:t>
      </w:r>
      <w:r>
        <w:t>nódulos.</w:t>
      </w:r>
      <w:r w:rsidR="005066B9">
        <w:t xml:space="preserve"> </w:t>
      </w:r>
      <w:r>
        <w:t>Dentro de ellos se observa una proliferación de células neoplásicas de gran tamaño con macronúcleos irregulares, algunos bilobulados o multilobulados, nucléolo prominente y eosinófilo y moderada cantidad de citoplasma eosinófilo</w:t>
      </w:r>
      <w:r w:rsidR="005066B9">
        <w:t xml:space="preserve"> </w:t>
      </w:r>
      <w:r>
        <w:t>claro.</w:t>
      </w:r>
      <w:r w:rsidR="005066B9">
        <w:t xml:space="preserve"> </w:t>
      </w:r>
      <w:r>
        <w:t>Las mismas se disponen</w:t>
      </w:r>
      <w:r w:rsidR="005066B9">
        <w:t xml:space="preserve"> </w:t>
      </w:r>
      <w:r>
        <w:t>en forma aislada. Acompañan abundantes histiocitos (macrófagos), linfocitos pequeños, plasmocitos y eosinófilos (importante destacar) en menor medida otros leucocitos polimorfonucleares.</w:t>
      </w:r>
    </w:p>
    <w:p w:rsidR="00624CC8" w:rsidRDefault="00624CC8" w:rsidP="008E4938">
      <w:pPr>
        <w:jc w:val="both"/>
      </w:pPr>
      <w:r>
        <w:t>Comentario: Un linfoma</w:t>
      </w:r>
      <w:r w:rsidR="005066B9">
        <w:t xml:space="preserve"> </w:t>
      </w:r>
      <w:r>
        <w:t>es una neoplasia maligna de células linfoides. Estas neoplasias</w:t>
      </w:r>
      <w:r w:rsidR="005066B9">
        <w:t xml:space="preserve"> </w:t>
      </w:r>
      <w:r>
        <w:t>se han dividido en Linfoma de Hodgkin</w:t>
      </w:r>
      <w:r w:rsidR="005066B9">
        <w:t xml:space="preserve"> </w:t>
      </w:r>
      <w:r>
        <w:t>y Linfomas No</w:t>
      </w:r>
      <w:r w:rsidR="005066B9">
        <w:t xml:space="preserve"> </w:t>
      </w:r>
      <w:r>
        <w:t>Hodgkin,</w:t>
      </w:r>
      <w:r w:rsidR="005066B9">
        <w:t xml:space="preserve"> </w:t>
      </w:r>
      <w:r>
        <w:t>ya que el</w:t>
      </w:r>
      <w:r w:rsidR="005066B9">
        <w:t xml:space="preserve"> </w:t>
      </w:r>
      <w:r>
        <w:t>primero</w:t>
      </w:r>
      <w:r w:rsidR="005066B9">
        <w:t xml:space="preserve"> </w:t>
      </w:r>
      <w:r>
        <w:t>tiene características distintivas. El Linfoma de Hodgkin suele desarrollarse en un solo ganglio linfático o un grupo de ganglios linfáticos contiguos, mientras que los Linfomas No Hodgkin suelen afectar ganglios</w:t>
      </w:r>
      <w:r w:rsidR="005066B9">
        <w:t xml:space="preserve"> </w:t>
      </w:r>
      <w:r>
        <w:t>linfáticos de varias</w:t>
      </w:r>
      <w:r w:rsidR="005066B9">
        <w:t xml:space="preserve"> </w:t>
      </w:r>
      <w:r>
        <w:t>regiones anatómicas</w:t>
      </w:r>
      <w:r w:rsidR="005066B9">
        <w:t xml:space="preserve"> </w:t>
      </w:r>
      <w:r>
        <w:t>a la vez y</w:t>
      </w:r>
      <w:r w:rsidR="005066B9">
        <w:t xml:space="preserve"> </w:t>
      </w:r>
      <w:r>
        <w:t>es más frecuente la localización inicial extranodal (por ejemplo: estómago, piel, cerebro, etc.). Por esta razón y por el hecho de responder favorablemente a la radioterapia y quimioterapia, el Linfoma de Hodgkin tiene un curso clínico más predecible que los Linfomas No Hodgkin, con altas tasas de remisión dela enfermedad.</w:t>
      </w:r>
    </w:p>
    <w:p w:rsidR="00404FEE" w:rsidRDefault="00404FEE" w:rsidP="00404FEE">
      <w:pPr>
        <w:pStyle w:val="Ttulo2"/>
      </w:pPr>
      <w:bookmarkStart w:id="48" w:name="_Toc32841606"/>
      <w:r>
        <w:t>Lengua: Carcinoma escamoso</w:t>
      </w:r>
      <w:bookmarkEnd w:id="48"/>
    </w:p>
    <w:p w:rsidR="00404FEE" w:rsidRDefault="00404FEE" w:rsidP="00404FEE">
      <w:pPr>
        <w:jc w:val="both"/>
      </w:pPr>
      <w:r w:rsidRPr="00321B13">
        <w:t>Corte histológico coloreado con la técnica de hematoxilina eosina. En un sector del preparado se observan epitelio pavimentoso estratificado, corion, fibras musculares y acinos mucinosos y serosos. En otro sector se puede identificar una proliferación de células neoplásicas que se disponen formando nidos. A mayor aumento se pueden observar células con marcada anisocitosis, anisocariosis, aumento del tamaño del núcleo, aumento de la relación núcleo/citoplasma, mitosis atípicas, nucléolos prominentes; muchas de estas células tienen citoplasma amplio y eosinófilo. En la periferia de estos nidos se observa tejido conectivo denso (reacción desmoplásica) e infiltrado inflamatorio linfoplasmocitario</w:t>
      </w:r>
      <w:r>
        <w:t>.</w:t>
      </w:r>
    </w:p>
    <w:p w:rsidR="00624CC8" w:rsidRDefault="00624CC8" w:rsidP="00624CC8">
      <w:pPr>
        <w:pStyle w:val="Ttulo2"/>
      </w:pPr>
      <w:bookmarkStart w:id="49" w:name="_Toc32841607"/>
      <w:r>
        <w:t>Ovario: Teratoma maduro</w:t>
      </w:r>
      <w:bookmarkEnd w:id="49"/>
    </w:p>
    <w:p w:rsidR="00624CC8" w:rsidRDefault="00624CC8" w:rsidP="008E4938">
      <w:pPr>
        <w:jc w:val="both"/>
      </w:pPr>
      <w:r>
        <w:t>Las secciones histológicas muestran, en un sector periférico del preparado, tejido conectivo con algunos folículos primordiales, que permiten realizar el diagnóstico de ovario.</w:t>
      </w:r>
    </w:p>
    <w:p w:rsidR="00624CC8" w:rsidRDefault="00624CC8" w:rsidP="008E4938">
      <w:pPr>
        <w:jc w:val="both"/>
      </w:pPr>
      <w:r>
        <w:lastRenderedPageBreak/>
        <w:t xml:space="preserve">El resto del preparado presenta una proliferación </w:t>
      </w:r>
      <w:r w:rsidR="00A36F6A">
        <w:t>constituida</w:t>
      </w:r>
      <w:r>
        <w:t xml:space="preserve"> por distintos tejidos. Se reconoce una zona con mucosa de tipo colónica con epitelio cilíndrico simple con abundantes células caliciformes, lámina propia</w:t>
      </w:r>
      <w:r w:rsidR="005066B9">
        <w:t xml:space="preserve"> </w:t>
      </w:r>
      <w:r>
        <w:t>con infiltrado inflamatorio</w:t>
      </w:r>
      <w:r w:rsidR="005066B9">
        <w:t xml:space="preserve"> </w:t>
      </w:r>
      <w:r>
        <w:t>mononuclear</w:t>
      </w:r>
      <w:r w:rsidR="005066B9">
        <w:t xml:space="preserve"> </w:t>
      </w:r>
      <w:r>
        <w:t>y folículos linfoides primarios y secundarios, muscular de</w:t>
      </w:r>
      <w:r w:rsidR="005066B9">
        <w:t xml:space="preserve"> </w:t>
      </w:r>
      <w:r>
        <w:t>la</w:t>
      </w:r>
      <w:r w:rsidR="005066B9">
        <w:t xml:space="preserve"> </w:t>
      </w:r>
      <w:r>
        <w:t>mucosa;</w:t>
      </w:r>
      <w:r w:rsidR="005066B9">
        <w:t xml:space="preserve"> </w:t>
      </w:r>
      <w:r>
        <w:t>además</w:t>
      </w:r>
      <w:r w:rsidR="005066B9">
        <w:t xml:space="preserve"> </w:t>
      </w:r>
      <w:r>
        <w:t>submucosa, dos capas de muscular propia y serosa.</w:t>
      </w:r>
    </w:p>
    <w:p w:rsidR="00624CC8" w:rsidRDefault="00624CC8" w:rsidP="008E4938">
      <w:pPr>
        <w:jc w:val="both"/>
      </w:pPr>
      <w:r>
        <w:t>También se observa piel con epidermis constituida por epitelio escamoso queratinizado, subyacente al cual se reconoce tejido conectivo y anexos cutáneos (glándulas sebáceas y folículos pilosos).</w:t>
      </w:r>
    </w:p>
    <w:p w:rsidR="00624CC8" w:rsidRDefault="00A36F6A" w:rsidP="008E4938">
      <w:pPr>
        <w:jc w:val="both"/>
      </w:pPr>
      <w:r>
        <w:t>Además,</w:t>
      </w:r>
      <w:r w:rsidR="00624CC8">
        <w:t xml:space="preserve"> se identifican tejido adiposo, nervioso, vasos sanguíneos y una</w:t>
      </w:r>
      <w:r w:rsidR="005066B9">
        <w:t xml:space="preserve"> </w:t>
      </w:r>
      <w:r w:rsidR="00624CC8">
        <w:t>formación</w:t>
      </w:r>
      <w:r w:rsidR="005066B9">
        <w:t xml:space="preserve"> </w:t>
      </w:r>
      <w:r w:rsidR="00624CC8">
        <w:t>quística revestida en parte por epitelio plano estratificado y</w:t>
      </w:r>
      <w:r w:rsidR="005066B9">
        <w:t xml:space="preserve"> </w:t>
      </w:r>
      <w:r w:rsidR="00624CC8">
        <w:t>en</w:t>
      </w:r>
      <w:r w:rsidR="005066B9">
        <w:t xml:space="preserve"> </w:t>
      </w:r>
      <w:r w:rsidR="00624CC8">
        <w:t>parte</w:t>
      </w:r>
      <w:r w:rsidR="005066B9">
        <w:t xml:space="preserve"> </w:t>
      </w:r>
      <w:r w:rsidR="00624CC8">
        <w:t>por</w:t>
      </w:r>
      <w:r w:rsidR="005066B9">
        <w:t xml:space="preserve"> </w:t>
      </w:r>
      <w:r w:rsidR="00624CC8">
        <w:t>epitelio cilíndrico simple.</w:t>
      </w:r>
    </w:p>
    <w:p w:rsidR="00624CC8" w:rsidRDefault="00624CC8" w:rsidP="008E4938">
      <w:pPr>
        <w:jc w:val="both"/>
      </w:pPr>
      <w:r>
        <w:t>Los teratomas son tumores formados por los diferentes tipos de tejidos derivados de las tres capas germinales usualmente en forma combinada.</w:t>
      </w:r>
    </w:p>
    <w:p w:rsidR="00624CC8" w:rsidRDefault="00624CC8" w:rsidP="008E4938">
      <w:pPr>
        <w:jc w:val="both"/>
      </w:pPr>
      <w:r>
        <w:t>En este caso todos los tejidos se encuentran parcialmente organizados o desorganizados. Las células que lo componen son maduras. Estos hallazgos permiten realizar el diagnóstico de teratoma maduro de ovario.</w:t>
      </w:r>
    </w:p>
    <w:p w:rsidR="00624CC8" w:rsidRDefault="00624CC8" w:rsidP="008E4938">
      <w:pPr>
        <w:jc w:val="both"/>
      </w:pPr>
      <w:r>
        <w:t>La inmadurez se refiere a similitud con tejidos embrionarios o fetales inmaduros, y está relacionada con el comportamiento del tumor (agresividad/malignidad).</w:t>
      </w:r>
    </w:p>
    <w:p w:rsidR="00B710BC" w:rsidRDefault="00B710BC" w:rsidP="00157D19">
      <w:pPr>
        <w:pStyle w:val="Ttulo2"/>
      </w:pPr>
      <w:bookmarkStart w:id="50" w:name="_Toc32841608"/>
      <w:r>
        <w:t>Pulmón</w:t>
      </w:r>
      <w:r w:rsidR="00624CC8">
        <w:t>:</w:t>
      </w:r>
      <w:r>
        <w:t xml:space="preserve"> Linfangitis</w:t>
      </w:r>
      <w:r w:rsidR="00157D19">
        <w:t xml:space="preserve"> </w:t>
      </w:r>
      <w:r>
        <w:t>carcinomatosa</w:t>
      </w:r>
      <w:bookmarkEnd w:id="50"/>
    </w:p>
    <w:p w:rsidR="00B710BC" w:rsidRDefault="00B710BC" w:rsidP="008E4938">
      <w:pPr>
        <w:jc w:val="both"/>
      </w:pPr>
      <w:r>
        <w:t>Histología normal del pulmón: en este preparado se pueden identificar espacios ópticamente negativos, tapizados por epitelio plano simple q</w:t>
      </w:r>
      <w:r w:rsidR="00157D19">
        <w:t>ue corresponden a los alvéolos.</w:t>
      </w:r>
    </w:p>
    <w:p w:rsidR="00B710BC" w:rsidRDefault="00B710BC" w:rsidP="008E4938">
      <w:pPr>
        <w:jc w:val="both"/>
      </w:pPr>
      <w:r>
        <w:t>Corte histológico coloreado con la técnica de hematoxilina eosina en el que se observan tabiques, espacios alveolares y vasos linfáticos de</w:t>
      </w:r>
      <w:r w:rsidR="005066B9">
        <w:t xml:space="preserve"> </w:t>
      </w:r>
      <w:r>
        <w:t>diferentes calibres.</w:t>
      </w:r>
      <w:r w:rsidR="005066B9">
        <w:t xml:space="preserve"> </w:t>
      </w:r>
      <w:r>
        <w:t>En</w:t>
      </w:r>
      <w:r w:rsidR="005066B9">
        <w:t xml:space="preserve"> </w:t>
      </w:r>
      <w:r>
        <w:t>estos últimos</w:t>
      </w:r>
      <w:r w:rsidR="005066B9">
        <w:t xml:space="preserve"> </w:t>
      </w:r>
      <w:r>
        <w:t>se identifican células neoplásicas. Las células neoplásicas muestran anisocitosis, anisocariosis, figuras de mitosis, aumento de la relación núcleo/citoplasma, nucléolo prominente. Algunos émbolos de mayor tamaño presentan necrosis central. En algunos preparados puede observarse que la infiltración tumoral se extiende hacia la pared</w:t>
      </w:r>
      <w:r w:rsidR="005066B9">
        <w:t xml:space="preserve"> </w:t>
      </w:r>
      <w:r>
        <w:t>del</w:t>
      </w:r>
      <w:r w:rsidR="005066B9">
        <w:t xml:space="preserve"> </w:t>
      </w:r>
      <w:r>
        <w:t>vaso linfático y penetra en el tejido pulmonar. Esto es lo</w:t>
      </w:r>
      <w:r w:rsidR="005066B9">
        <w:t xml:space="preserve"> </w:t>
      </w:r>
      <w:r>
        <w:t>que</w:t>
      </w:r>
      <w:r w:rsidR="005066B9">
        <w:t xml:space="preserve"> </w:t>
      </w:r>
      <w:r>
        <w:t>se</w:t>
      </w:r>
      <w:r w:rsidR="005066B9">
        <w:t xml:space="preserve"> </w:t>
      </w:r>
      <w:r>
        <w:t>conoce</w:t>
      </w:r>
      <w:r w:rsidR="005066B9">
        <w:t xml:space="preserve"> </w:t>
      </w:r>
      <w:r>
        <w:t>como</w:t>
      </w:r>
      <w:r w:rsidR="005066B9">
        <w:t xml:space="preserve"> </w:t>
      </w:r>
      <w:r>
        <w:t>metástasis. Se observa además edema intralveolar, congestión de los capilares de los tabiques alveolares, antracosis y macrófagos con hemosiderina.</w:t>
      </w:r>
    </w:p>
    <w:p w:rsidR="00B710BC" w:rsidRDefault="00B710BC" w:rsidP="008E4938">
      <w:pPr>
        <w:jc w:val="both"/>
      </w:pPr>
      <w:r>
        <w:t>Si bien el término linfangitis debería ser guardado a los procesos inflamatorios de los</w:t>
      </w:r>
      <w:r w:rsidR="005066B9">
        <w:t xml:space="preserve"> </w:t>
      </w:r>
      <w:r>
        <w:t>vasos linfáticos, también es usado para describir la ectasia producida por la oclusión de émbolos neoplásicos.</w:t>
      </w:r>
    </w:p>
    <w:p w:rsidR="00B710BC" w:rsidRDefault="00B710BC" w:rsidP="008E4938">
      <w:pPr>
        <w:jc w:val="both"/>
      </w:pPr>
      <w:r>
        <w:t>En algunos casos la oclusión</w:t>
      </w:r>
      <w:r w:rsidR="005066B9">
        <w:t xml:space="preserve"> </w:t>
      </w:r>
      <w:r>
        <w:t>al drenaje linfático por obliteración del</w:t>
      </w:r>
      <w:r w:rsidR="005066B9">
        <w:t xml:space="preserve"> </w:t>
      </w:r>
      <w:r>
        <w:t>conducto</w:t>
      </w:r>
      <w:r w:rsidR="005066B9">
        <w:t xml:space="preserve"> </w:t>
      </w:r>
      <w:r w:rsidR="00A36F6A">
        <w:t>torácico</w:t>
      </w:r>
      <w:r>
        <w:t xml:space="preserve"> es capaz de generar una acumulación de linfa rica</w:t>
      </w:r>
      <w:r w:rsidR="005066B9">
        <w:t xml:space="preserve"> </w:t>
      </w:r>
      <w:r>
        <w:t>en</w:t>
      </w:r>
      <w:r w:rsidR="005066B9">
        <w:t xml:space="preserve"> </w:t>
      </w:r>
      <w:r>
        <w:t>quilomicrones</w:t>
      </w:r>
      <w:r w:rsidR="005066B9">
        <w:t xml:space="preserve"> </w:t>
      </w:r>
      <w:r>
        <w:t>en</w:t>
      </w:r>
      <w:r w:rsidR="005066B9">
        <w:t xml:space="preserve"> </w:t>
      </w:r>
      <w:r>
        <w:t>el</w:t>
      </w:r>
      <w:r w:rsidR="005066B9">
        <w:t xml:space="preserve"> </w:t>
      </w:r>
      <w:r>
        <w:t>espacio</w:t>
      </w:r>
      <w:r w:rsidR="001B6C91">
        <w:t xml:space="preserve"> pleural denominada quilotó</w:t>
      </w:r>
      <w:r w:rsidR="00157D19">
        <w:t>rax.</w:t>
      </w:r>
    </w:p>
    <w:p w:rsidR="00B710BC" w:rsidRDefault="00157D19" w:rsidP="00157D19">
      <w:pPr>
        <w:pStyle w:val="Ttulo2"/>
      </w:pPr>
      <w:bookmarkStart w:id="51" w:name="_Toc32841609"/>
      <w:r>
        <w:t>Pulmón</w:t>
      </w:r>
      <w:r w:rsidR="00624CC8">
        <w:t>:</w:t>
      </w:r>
      <w:r>
        <w:t xml:space="preserve"> Carcinoma epidermoide</w:t>
      </w:r>
      <w:bookmarkEnd w:id="51"/>
    </w:p>
    <w:p w:rsidR="00B710BC" w:rsidRDefault="00B710BC" w:rsidP="008E4938">
      <w:pPr>
        <w:jc w:val="both"/>
      </w:pPr>
      <w:r>
        <w:t xml:space="preserve">Histología normal del pulmón: estructuras tubulares revestidas por epitelio </w:t>
      </w:r>
      <w:r w:rsidR="00A36F6A">
        <w:t>pseudoestratificado</w:t>
      </w:r>
      <w:r>
        <w:t>, cilíndrico, ciliado, con células caliciformes que corresponden a bronquios y bronquíolos y espacios ópticamente negativos, tapizados por epitelio plano simple q</w:t>
      </w:r>
      <w:r w:rsidR="00157D19">
        <w:t>ue corresponden a los alvéolos.</w:t>
      </w:r>
    </w:p>
    <w:p w:rsidR="00B710BC" w:rsidRDefault="00B710BC" w:rsidP="008E4938">
      <w:pPr>
        <w:jc w:val="both"/>
      </w:pPr>
      <w:r>
        <w:lastRenderedPageBreak/>
        <w:t>Corte histológico coloreado con la técnica de hematoxilina eosina. En un sector del preparado se observan bronquios, bronquíolos y alvéolos; 1 o 2 ganglios linfáticos normales con folículos primarios y secundarios, y antracosis</w:t>
      </w:r>
      <w:r w:rsidR="005066B9">
        <w:t xml:space="preserve"> </w:t>
      </w:r>
      <w:r>
        <w:t>en</w:t>
      </w:r>
      <w:r w:rsidR="005066B9">
        <w:t xml:space="preserve"> </w:t>
      </w:r>
      <w:r>
        <w:t>la</w:t>
      </w:r>
      <w:r w:rsidR="005066B9">
        <w:t xml:space="preserve"> </w:t>
      </w:r>
      <w:r>
        <w:t>zona</w:t>
      </w:r>
      <w:r w:rsidR="005066B9">
        <w:t xml:space="preserve"> </w:t>
      </w:r>
      <w:r>
        <w:t>medular.</w:t>
      </w:r>
      <w:r w:rsidR="005066B9">
        <w:t xml:space="preserve"> </w:t>
      </w:r>
      <w:r>
        <w:t>En otro sector que corresponde a la mayor parte del preparado se puede identificar una proliferación de células neoplásicas que se disponen formando</w:t>
      </w:r>
      <w:r w:rsidR="005066B9">
        <w:t xml:space="preserve"> </w:t>
      </w:r>
      <w:r>
        <w:t>nidos</w:t>
      </w:r>
      <w:r w:rsidR="005066B9">
        <w:t xml:space="preserve"> </w:t>
      </w:r>
      <w:r>
        <w:t>y</w:t>
      </w:r>
      <w:r w:rsidR="005066B9">
        <w:t xml:space="preserve"> </w:t>
      </w:r>
      <w:r>
        <w:t>algunos</w:t>
      </w:r>
      <w:r w:rsidR="005066B9">
        <w:t xml:space="preserve"> </w:t>
      </w:r>
      <w:r>
        <w:t>cordones. En visión panorámica, en algunos de éstos nidos</w:t>
      </w:r>
      <w:r w:rsidR="005066B9">
        <w:t xml:space="preserve"> </w:t>
      </w:r>
      <w:r>
        <w:t>pueden</w:t>
      </w:r>
      <w:r w:rsidR="005066B9">
        <w:t xml:space="preserve"> </w:t>
      </w:r>
      <w:r>
        <w:t>observarse</w:t>
      </w:r>
      <w:r w:rsidR="005066B9">
        <w:t xml:space="preserve"> </w:t>
      </w:r>
      <w:r>
        <w:t>dos</w:t>
      </w:r>
      <w:r w:rsidR="005066B9">
        <w:t xml:space="preserve"> </w:t>
      </w:r>
      <w:r>
        <w:t>zonas; una periférica más basófila y una</w:t>
      </w:r>
      <w:r w:rsidR="005066B9">
        <w:t xml:space="preserve"> </w:t>
      </w:r>
      <w:r>
        <w:t>central</w:t>
      </w:r>
      <w:r w:rsidR="005066B9">
        <w:t xml:space="preserve"> </w:t>
      </w:r>
      <w:r>
        <w:t>de</w:t>
      </w:r>
      <w:r w:rsidR="005066B9">
        <w:t xml:space="preserve"> </w:t>
      </w:r>
      <w:r>
        <w:t>intensa</w:t>
      </w:r>
      <w:r w:rsidR="005066B9">
        <w:t xml:space="preserve"> </w:t>
      </w:r>
      <w:r>
        <w:t>eosinofilia.</w:t>
      </w:r>
      <w:r w:rsidR="005066B9">
        <w:t xml:space="preserve"> </w:t>
      </w:r>
      <w:r>
        <w:t>A</w:t>
      </w:r>
      <w:r w:rsidR="005066B9">
        <w:t xml:space="preserve"> </w:t>
      </w:r>
      <w:r>
        <w:t>mayor aumento se puede observar que la zona más basófila está constituida por células con anisocitosis, anisocariosis, aumento del tamaño del núcleo, aumento de la relación núcleo/citoplasma, mitosis atípicas, nucléolos prominentes; muchas de</w:t>
      </w:r>
      <w:r w:rsidR="005066B9">
        <w:t xml:space="preserve"> </w:t>
      </w:r>
      <w:r>
        <w:t>estas</w:t>
      </w:r>
      <w:r w:rsidR="005066B9">
        <w:t xml:space="preserve"> </w:t>
      </w:r>
      <w:r>
        <w:t>células tienen citoplasma amplio y eosinófilo. Hacia la zona central los núcleos</w:t>
      </w:r>
      <w:r w:rsidR="005066B9">
        <w:t xml:space="preserve"> </w:t>
      </w:r>
      <w:r>
        <w:t>van</w:t>
      </w:r>
      <w:r w:rsidR="005066B9">
        <w:t xml:space="preserve"> </w:t>
      </w:r>
      <w:r>
        <w:t>disminuyendo de tamaño formando estructuras arremolinadas junto con material eosinófilo. En el centro, sólo se identifica material eosinófilo, homogéneo,</w:t>
      </w:r>
      <w:r w:rsidR="005066B9">
        <w:t xml:space="preserve"> </w:t>
      </w:r>
      <w:r>
        <w:t>sin núcleos</w:t>
      </w:r>
      <w:r w:rsidR="005066B9">
        <w:t xml:space="preserve"> </w:t>
      </w:r>
      <w:r>
        <w:t>que corresponde a queratina, formando la perla córnea. En la periferia de estos nidos se observa tejido conectivo denso (reacción desmoplásica) e infiltrado inflamatorio linfoplasmocitario.</w:t>
      </w:r>
    </w:p>
    <w:p w:rsidR="00B710BC" w:rsidRDefault="00B710BC" w:rsidP="008E4938">
      <w:pPr>
        <w:jc w:val="both"/>
      </w:pPr>
      <w:r>
        <w:t>Este corte histológico no incluye zonas con metaplasia escamosa (adaptación celular)</w:t>
      </w:r>
    </w:p>
    <w:p w:rsidR="00B710BC" w:rsidRDefault="00321B13" w:rsidP="008E4938">
      <w:pPr>
        <w:jc w:val="both"/>
      </w:pPr>
      <w:r>
        <w:t>C</w:t>
      </w:r>
      <w:r w:rsidR="00B710BC">
        <w:t>on o sin displasia, ni carcinoma in situ bronquial.</w:t>
      </w:r>
    </w:p>
    <w:p w:rsidR="00B710BC" w:rsidRDefault="00B710BC" w:rsidP="008E4938">
      <w:pPr>
        <w:jc w:val="both"/>
      </w:pPr>
      <w:r>
        <w:t xml:space="preserve">El carcinoma de pulmón es el tumor primario maligno </w:t>
      </w:r>
      <w:r w:rsidR="00A36F6A">
        <w:t>más</w:t>
      </w:r>
      <w:r>
        <w:t xml:space="preserve"> frecuente en los hombres y aumenta su incidencia en los últimos años en las mujeres. Es una enfermedad de los adultos y rara en jóvenes, solo el 5 a 10% de los casos corresponden a menores de 50 años. Suele originarse en la región hiliar siendo el de tipo epidermoide el más frecuente hasta pocos años atrás. El advenimiento de técnicas de biología molecular ha permitido desarrollar grandes avances en la caracterización de mutaciones como la del factor de crecimiento epidérmico (EGF) y su receptor EGFR que generan activación constitutiva sobre dicho receptor vinculado con el proceso de crecimiento y proliferación en carcinomas de pulmón de células no pequeñas. Actualmen</w:t>
      </w:r>
      <w:r w:rsidR="00157D19">
        <w:t xml:space="preserve">te, la terapia biológica contra </w:t>
      </w:r>
      <w:r>
        <w:t>mutaciones del EGFR es uno de los ejemplos de “tratamiento dirigido a blancos</w:t>
      </w:r>
      <w:r w:rsidR="00157D19">
        <w:t xml:space="preserve"> </w:t>
      </w:r>
      <w:r>
        <w:t>moleculares” cu</w:t>
      </w:r>
      <w:r w:rsidR="00157D19">
        <w:t>ando la mutación está presente.</w:t>
      </w:r>
    </w:p>
    <w:p w:rsidR="00B710BC" w:rsidRDefault="00B710BC" w:rsidP="00157D19">
      <w:pPr>
        <w:pStyle w:val="Ttulo2"/>
      </w:pPr>
      <w:bookmarkStart w:id="52" w:name="_Toc32841610"/>
      <w:r>
        <w:t>Recto</w:t>
      </w:r>
      <w:r w:rsidR="00624CC8">
        <w:t>:</w:t>
      </w:r>
      <w:r>
        <w:t xml:space="preserve"> Adenoma</w:t>
      </w:r>
      <w:bookmarkEnd w:id="52"/>
    </w:p>
    <w:p w:rsidR="00B710BC" w:rsidRDefault="00B710BC" w:rsidP="008E4938">
      <w:pPr>
        <w:jc w:val="both"/>
      </w:pPr>
      <w:r>
        <w:t>Los cortes histológicos coloreados con la técnica de hematoxilina eosina muestran en un sector del preparado una pequeña zona de mucosa colónica normal con</w:t>
      </w:r>
      <w:r w:rsidR="005066B9">
        <w:t xml:space="preserve"> </w:t>
      </w:r>
      <w:r>
        <w:t>abundantes células caliciformes. La estructura glandular es simple,</w:t>
      </w:r>
      <w:r w:rsidR="005066B9">
        <w:t xml:space="preserve"> </w:t>
      </w:r>
      <w:r>
        <w:t>observándose</w:t>
      </w:r>
      <w:r w:rsidR="005066B9">
        <w:t xml:space="preserve"> </w:t>
      </w:r>
      <w:r>
        <w:t>glándulas</w:t>
      </w:r>
      <w:r w:rsidR="005066B9">
        <w:t xml:space="preserve"> </w:t>
      </w:r>
      <w:r>
        <w:t>tapizadas por una capa de células cilíndricas con predominio de células caliciformes. A mayor aumento se observa que los núcleos son pequeños y se localizan en la</w:t>
      </w:r>
      <w:r w:rsidR="00A36F6A">
        <w:t xml:space="preserve"> </w:t>
      </w:r>
      <w:r>
        <w:t>parte</w:t>
      </w:r>
      <w:r w:rsidR="005066B9">
        <w:t xml:space="preserve"> </w:t>
      </w:r>
      <w:r>
        <w:t>basal</w:t>
      </w:r>
      <w:r w:rsidR="005066B9">
        <w:t xml:space="preserve"> </w:t>
      </w:r>
      <w:r>
        <w:t>de la célula, citoplasma ligeramente eosinófilo por la abundante mucina intracitoplasmática. La lámina propia presenta tejido conectivo laxo con células linfoplasmocitarias. Se observa también muscular de la mucosa. El resto de las capas intestinales no están presentes en este preparado.</w:t>
      </w:r>
    </w:p>
    <w:p w:rsidR="00B710BC" w:rsidRDefault="00B710BC" w:rsidP="008E4938">
      <w:pPr>
        <w:jc w:val="both"/>
      </w:pPr>
      <w:r>
        <w:t>El resto del preparado corresponde a una formación polipoide con un eje conectivo- vascular que presenta ramificaciones revestida por estructuras glandulares ramificadas y de gran longitud. A mayor aumento las células</w:t>
      </w:r>
      <w:r w:rsidR="005066B9">
        <w:t xml:space="preserve"> </w:t>
      </w:r>
      <w:r>
        <w:t>presentan</w:t>
      </w:r>
      <w:r w:rsidR="005066B9">
        <w:t xml:space="preserve"> </w:t>
      </w:r>
      <w:r>
        <w:t>núcleos</w:t>
      </w:r>
      <w:r w:rsidR="005066B9">
        <w:t xml:space="preserve"> </w:t>
      </w:r>
      <w:r>
        <w:t>medianos,</w:t>
      </w:r>
      <w:r w:rsidR="005066B9">
        <w:t xml:space="preserve"> </w:t>
      </w:r>
      <w:r>
        <w:t>redondeados y ovalados con</w:t>
      </w:r>
      <w:r w:rsidR="005066B9">
        <w:t xml:space="preserve"> </w:t>
      </w:r>
      <w:r>
        <w:t>pseudoestratificación</w:t>
      </w:r>
      <w:r w:rsidR="005066B9">
        <w:t xml:space="preserve"> </w:t>
      </w:r>
      <w:r>
        <w:t>(displasia).</w:t>
      </w:r>
      <w:r w:rsidR="005066B9">
        <w:t xml:space="preserve"> </w:t>
      </w:r>
      <w:r>
        <w:t>Los</w:t>
      </w:r>
      <w:r w:rsidR="005066B9">
        <w:t xml:space="preserve"> </w:t>
      </w:r>
      <w:r>
        <w:t>citoplasmas presentan una disminución de la mucosecreción y aumento de la eosinofilia. El estroma entre las glándulas está constituido por tejido conectivo de densidad moderada con presencia de infiltrado inflamatorio mononuclear (linfoplasmocitario).</w:t>
      </w:r>
    </w:p>
    <w:p w:rsidR="00B710BC" w:rsidRDefault="00B710BC" w:rsidP="008E4938">
      <w:pPr>
        <w:jc w:val="both"/>
      </w:pPr>
      <w:r>
        <w:lastRenderedPageBreak/>
        <w:t>Los pólipos neoplásicos benignos pueden ser únicos o múltiples,</w:t>
      </w:r>
      <w:r w:rsidR="005066B9">
        <w:t xml:space="preserve"> </w:t>
      </w:r>
      <w:r>
        <w:t>esporádicos</w:t>
      </w:r>
      <w:r w:rsidR="005066B9">
        <w:t xml:space="preserve"> </w:t>
      </w:r>
      <w:r>
        <w:t>o familiares; estos últimos con alta incidencia de transformación maligna y bien documentada mutación en el gen APC.</w:t>
      </w:r>
    </w:p>
    <w:p w:rsidR="00624CC8" w:rsidRDefault="00624CC8" w:rsidP="00624CC8">
      <w:pPr>
        <w:pStyle w:val="Ttulo2"/>
      </w:pPr>
      <w:bookmarkStart w:id="53" w:name="_Toc32841611"/>
      <w:r>
        <w:t xml:space="preserve">Riñón: </w:t>
      </w:r>
      <w:r w:rsidR="00404FEE">
        <w:t>C</w:t>
      </w:r>
      <w:r>
        <w:t>arcinoma papilar</w:t>
      </w:r>
      <w:bookmarkEnd w:id="53"/>
    </w:p>
    <w:p w:rsidR="00624CC8" w:rsidRDefault="00624CC8" w:rsidP="008E4938">
      <w:pPr>
        <w:jc w:val="both"/>
      </w:pPr>
      <w:r>
        <w:t>Histología normal del riñón: glomérulos (en la corteza del órgano), túbulos, intersticio, vasos.</w:t>
      </w:r>
    </w:p>
    <w:p w:rsidR="00624CC8" w:rsidRDefault="00624CC8" w:rsidP="008E4938">
      <w:pPr>
        <w:jc w:val="both"/>
      </w:pPr>
      <w:r>
        <w:t>Los cortes histológicos muestran riñón coloreado con la técnica de hematoxilina eosina.</w:t>
      </w:r>
      <w:r w:rsidR="005066B9">
        <w:t xml:space="preserve"> </w:t>
      </w:r>
      <w:r>
        <w:t>En un sector del preparado se observa una proliferación de células</w:t>
      </w:r>
      <w:r w:rsidR="005066B9">
        <w:t xml:space="preserve"> </w:t>
      </w:r>
      <w:r>
        <w:t>neoplásicas</w:t>
      </w:r>
      <w:r w:rsidR="005066B9">
        <w:t xml:space="preserve"> </w:t>
      </w:r>
      <w:r>
        <w:t>rodeada por una pseudocápsula conformada por fibrosis</w:t>
      </w:r>
      <w:r w:rsidR="005066B9">
        <w:t xml:space="preserve"> </w:t>
      </w:r>
      <w:r>
        <w:t>y</w:t>
      </w:r>
      <w:r w:rsidR="005066B9">
        <w:t xml:space="preserve"> </w:t>
      </w:r>
      <w:r>
        <w:t>parénquima</w:t>
      </w:r>
      <w:r w:rsidR="005066B9">
        <w:t xml:space="preserve"> </w:t>
      </w:r>
      <w:r>
        <w:t>renal</w:t>
      </w:r>
      <w:r w:rsidR="005066B9">
        <w:t xml:space="preserve"> </w:t>
      </w:r>
      <w:r>
        <w:t>atrófico.</w:t>
      </w:r>
      <w:r w:rsidR="005066B9">
        <w:t xml:space="preserve"> </w:t>
      </w:r>
      <w:r>
        <w:t>En aumento panorámico, se reconoce un patrón papilar constituido por papilas ramificadas, formadas por un eje central conectivo-vascular revestido por células</w:t>
      </w:r>
      <w:r w:rsidR="005066B9">
        <w:t xml:space="preserve"> </w:t>
      </w:r>
      <w:r>
        <w:t>cúbicas</w:t>
      </w:r>
      <w:r w:rsidR="005066B9">
        <w:t xml:space="preserve"> </w:t>
      </w:r>
      <w:r>
        <w:t>a cilíndricas con núcleo basal redondeado,</w:t>
      </w:r>
      <w:r w:rsidR="005066B9">
        <w:t xml:space="preserve"> </w:t>
      </w:r>
      <w:r>
        <w:t>de</w:t>
      </w:r>
      <w:r w:rsidR="005066B9">
        <w:t xml:space="preserve"> </w:t>
      </w:r>
      <w:r>
        <w:t>tamaño</w:t>
      </w:r>
      <w:r w:rsidR="005066B9">
        <w:t xml:space="preserve"> </w:t>
      </w:r>
      <w:r>
        <w:t>intermedio,</w:t>
      </w:r>
      <w:r w:rsidR="005066B9">
        <w:t xml:space="preserve"> </w:t>
      </w:r>
      <w:r>
        <w:t>levemente</w:t>
      </w:r>
      <w:r w:rsidR="005066B9">
        <w:t xml:space="preserve"> </w:t>
      </w:r>
      <w:r>
        <w:t xml:space="preserve">irregular, con cromatina laxa y citoplasma eosinófilo. En esta proliferación no se observa marcada </w:t>
      </w:r>
      <w:r w:rsidR="00A36F6A">
        <w:t>atipia</w:t>
      </w:r>
      <w:r>
        <w:t xml:space="preserve"> citológica. En algunos ejes conectivo-vasculares</w:t>
      </w:r>
      <w:r w:rsidR="005066B9">
        <w:t xml:space="preserve"> </w:t>
      </w:r>
      <w:r>
        <w:t>se</w:t>
      </w:r>
      <w:r w:rsidR="005066B9">
        <w:t xml:space="preserve"> </w:t>
      </w:r>
      <w:r>
        <w:t>observan</w:t>
      </w:r>
      <w:r w:rsidR="005066B9">
        <w:t xml:space="preserve"> </w:t>
      </w:r>
      <w:r>
        <w:t>histiocitos espumosos esto se ve en una variedad denominados Tipo</w:t>
      </w:r>
      <w:r w:rsidR="00A36F6A">
        <w:t xml:space="preserve"> </w:t>
      </w:r>
      <w:r>
        <w:t>I. La variedad Tipo</w:t>
      </w:r>
      <w:r w:rsidR="005066B9">
        <w:t xml:space="preserve"> </w:t>
      </w:r>
      <w:r>
        <w:t>II</w:t>
      </w:r>
      <w:r w:rsidR="005066B9">
        <w:t xml:space="preserve"> </w:t>
      </w:r>
      <w:r>
        <w:t>suele</w:t>
      </w:r>
      <w:r w:rsidR="005066B9">
        <w:t xml:space="preserve"> </w:t>
      </w:r>
      <w:r>
        <w:t xml:space="preserve">tener papilas irregulares y células de gran tamaño con citoplasma amplio y eosinófilo, y núcleo voluminoso con </w:t>
      </w:r>
      <w:r w:rsidR="00A36F6A">
        <w:t>nucléolo</w:t>
      </w:r>
      <w:r>
        <w:t xml:space="preserve"> destacado, son menos frecuentes</w:t>
      </w:r>
      <w:r w:rsidR="005066B9">
        <w:t xml:space="preserve"> </w:t>
      </w:r>
      <w:r>
        <w:t xml:space="preserve">y </w:t>
      </w:r>
      <w:r w:rsidR="00A36F6A">
        <w:t>más</w:t>
      </w:r>
      <w:r w:rsidR="005066B9">
        <w:t xml:space="preserve"> </w:t>
      </w:r>
      <w:r>
        <w:t>agresivos.</w:t>
      </w:r>
      <w:r w:rsidR="005066B9">
        <w:t xml:space="preserve"> </w:t>
      </w:r>
      <w:r>
        <w:t>Si bien la mayoría de los Carcinomas renales son esporádicos un porcentaje muy</w:t>
      </w:r>
      <w:r w:rsidR="005066B9">
        <w:t xml:space="preserve"> </w:t>
      </w:r>
      <w:r>
        <w:t>bajo</w:t>
      </w:r>
      <w:r w:rsidR="005066B9">
        <w:t xml:space="preserve"> </w:t>
      </w:r>
      <w:r>
        <w:t>pueden ser hereditarios y estos demuestran</w:t>
      </w:r>
      <w:r w:rsidR="005066B9">
        <w:t xml:space="preserve"> </w:t>
      </w:r>
      <w:r>
        <w:t>mutaciones en el proto-oncogén c-MET, que</w:t>
      </w:r>
      <w:r w:rsidR="005066B9">
        <w:t xml:space="preserve"> </w:t>
      </w:r>
      <w:r w:rsidR="00A36F6A">
        <w:t>se localiza en 7q31-34.</w:t>
      </w:r>
    </w:p>
    <w:p w:rsidR="00624CC8" w:rsidRDefault="00624CC8" w:rsidP="00624CC8">
      <w:pPr>
        <w:pStyle w:val="Ttulo2"/>
      </w:pPr>
      <w:bookmarkStart w:id="54" w:name="_Toc32841612"/>
      <w:r>
        <w:t>Útero: Leiomioma</w:t>
      </w:r>
      <w:bookmarkEnd w:id="54"/>
    </w:p>
    <w:p w:rsidR="00624CC8" w:rsidRDefault="00624CC8" w:rsidP="008E4938">
      <w:pPr>
        <w:jc w:val="both"/>
      </w:pPr>
      <w:r>
        <w:t>Corte histológico coloreado con la técnica de hematoxilina eosina en el que se observa músculo liso y una formación nodular, rodeada por una</w:t>
      </w:r>
      <w:r w:rsidR="005066B9">
        <w:t xml:space="preserve"> </w:t>
      </w:r>
      <w:r>
        <w:t>pseudocápsula</w:t>
      </w:r>
      <w:r w:rsidR="005066B9">
        <w:t xml:space="preserve"> </w:t>
      </w:r>
      <w:r>
        <w:t>formada</w:t>
      </w:r>
      <w:r w:rsidR="005066B9">
        <w:t xml:space="preserve"> </w:t>
      </w:r>
      <w:r>
        <w:t>por</w:t>
      </w:r>
      <w:r w:rsidR="005066B9">
        <w:t xml:space="preserve"> </w:t>
      </w:r>
      <w:r>
        <w:t>tejido conectivo y tejido adyacente atrófico. El tumor está constituido por células musculares lisas dispuestas de manera arremolinada, cortadas de manera transversal y longitudinal, similares morfológicamente a las células</w:t>
      </w:r>
      <w:r w:rsidR="005066B9">
        <w:t xml:space="preserve"> </w:t>
      </w:r>
      <w:r>
        <w:t>musculares</w:t>
      </w:r>
      <w:r w:rsidR="005066B9">
        <w:t xml:space="preserve"> </w:t>
      </w:r>
      <w:r>
        <w:t>lisas</w:t>
      </w:r>
      <w:r w:rsidR="005066B9">
        <w:t xml:space="preserve"> </w:t>
      </w:r>
      <w:r>
        <w:t>normales.</w:t>
      </w:r>
      <w:r w:rsidR="005066B9">
        <w:t xml:space="preserve"> </w:t>
      </w:r>
      <w:r>
        <w:t>Si bien se observa gruesa pared muscular</w:t>
      </w:r>
      <w:r w:rsidR="005066B9">
        <w:t xml:space="preserve"> </w:t>
      </w:r>
      <w:r>
        <w:t>rodeando</w:t>
      </w:r>
      <w:r w:rsidR="005066B9">
        <w:t xml:space="preserve"> </w:t>
      </w:r>
      <w:r>
        <w:t>al tumor</w:t>
      </w:r>
      <w:r w:rsidR="005066B9">
        <w:t xml:space="preserve"> </w:t>
      </w:r>
      <w:r>
        <w:t>en este preparado</w:t>
      </w:r>
      <w:r w:rsidR="005066B9">
        <w:t xml:space="preserve"> </w:t>
      </w:r>
      <w:r>
        <w:t>histológico no se observa endometrio y no se puede hacer diagnóstico de órgano con los tejidos presentes en el mismo. La</w:t>
      </w:r>
      <w:r w:rsidR="005066B9">
        <w:t xml:space="preserve"> </w:t>
      </w:r>
      <w:r>
        <w:t>confirmación del</w:t>
      </w:r>
      <w:r w:rsidR="005066B9">
        <w:t xml:space="preserve"> </w:t>
      </w:r>
      <w:r>
        <w:t>sitio de</w:t>
      </w:r>
      <w:r w:rsidR="005066B9">
        <w:t xml:space="preserve"> </w:t>
      </w:r>
      <w:r>
        <w:t>toma</w:t>
      </w:r>
      <w:r w:rsidR="005066B9">
        <w:t xml:space="preserve"> </w:t>
      </w:r>
      <w:r>
        <w:t>de</w:t>
      </w:r>
      <w:r w:rsidR="005066B9">
        <w:t xml:space="preserve"> </w:t>
      </w:r>
      <w:r>
        <w:t>muestra</w:t>
      </w:r>
      <w:r w:rsidR="005066B9">
        <w:t xml:space="preserve"> </w:t>
      </w:r>
      <w:r>
        <w:t>permite aseverar el órgano.</w:t>
      </w:r>
    </w:p>
    <w:p w:rsidR="00624CC8" w:rsidRDefault="00624CC8" w:rsidP="008E4938">
      <w:pPr>
        <w:jc w:val="both"/>
      </w:pPr>
      <w:r>
        <w:t xml:space="preserve">Los leiomiomas uterinos son los tumores benignos </w:t>
      </w:r>
      <w:r w:rsidR="00A36F6A">
        <w:t>más</w:t>
      </w:r>
      <w:r>
        <w:t xml:space="preserve"> frecuentes del tracto genital femenino.</w:t>
      </w:r>
    </w:p>
    <w:p w:rsidR="007F3B71" w:rsidRDefault="00624CC8" w:rsidP="00321B13">
      <w:pPr>
        <w:jc w:val="both"/>
      </w:pPr>
      <w:r>
        <w:t xml:space="preserve">Pueden presentar diversas localizaciones dentro del </w:t>
      </w:r>
      <w:r w:rsidR="00A36F6A">
        <w:t>útero</w:t>
      </w:r>
      <w:r>
        <w:t xml:space="preserve"> (intramural, submucosos, subserosos) y desde el punto de vista microscópico</w:t>
      </w:r>
      <w:r w:rsidR="005066B9">
        <w:t xml:space="preserve"> </w:t>
      </w:r>
      <w:r>
        <w:t>pueden</w:t>
      </w:r>
      <w:r w:rsidR="005066B9">
        <w:t xml:space="preserve"> </w:t>
      </w:r>
      <w:r>
        <w:t>mostrar</w:t>
      </w:r>
      <w:r w:rsidR="005066B9">
        <w:t xml:space="preserve"> </w:t>
      </w:r>
      <w:r>
        <w:t>cambios degenerativos como</w:t>
      </w:r>
      <w:r w:rsidR="005066B9">
        <w:t xml:space="preserve"> </w:t>
      </w:r>
      <w:r>
        <w:t>hialinización, calcificación, necrosis</w:t>
      </w:r>
      <w:r w:rsidR="005066B9">
        <w:t xml:space="preserve"> </w:t>
      </w:r>
      <w:r>
        <w:t>y</w:t>
      </w:r>
      <w:r w:rsidR="005066B9">
        <w:t xml:space="preserve"> </w:t>
      </w:r>
      <w:r>
        <w:t>quistificación</w:t>
      </w:r>
      <w:r w:rsidR="005066B9">
        <w:t xml:space="preserve"> </w:t>
      </w:r>
      <w:r>
        <w:t>sin</w:t>
      </w:r>
      <w:r w:rsidR="005066B9">
        <w:t xml:space="preserve"> </w:t>
      </w:r>
      <w:r>
        <w:t>que</w:t>
      </w:r>
      <w:r w:rsidR="005066B9">
        <w:t xml:space="preserve"> </w:t>
      </w:r>
      <w:r w:rsidR="00A36F6A">
        <w:t>esto</w:t>
      </w:r>
      <w:r>
        <w:t xml:space="preserve"> se asocie a transformación maligna.</w:t>
      </w:r>
      <w:r w:rsidR="007F3B71">
        <w:br w:type="page"/>
      </w:r>
    </w:p>
    <w:p w:rsidR="00B710BC" w:rsidRDefault="001029A4" w:rsidP="00157D19">
      <w:pPr>
        <w:pStyle w:val="Ttulo1"/>
      </w:pPr>
      <w:bookmarkStart w:id="55" w:name="_Toc32841613"/>
      <w:r>
        <w:lastRenderedPageBreak/>
        <w:t>Bibliografía</w:t>
      </w:r>
      <w:bookmarkEnd w:id="55"/>
    </w:p>
    <w:p w:rsidR="00B710BC" w:rsidRDefault="00B710BC" w:rsidP="00157D19">
      <w:pPr>
        <w:pStyle w:val="Prrafodelista"/>
        <w:numPr>
          <w:ilvl w:val="0"/>
          <w:numId w:val="5"/>
        </w:numPr>
      </w:pPr>
      <w:r>
        <w:t>Arienti de García I, Barcat J, Caputi, y cols. Histopatología. Descripción de los preparados microscópicos. Departamento de Patología. Facultad de Medicina. Universidad de Buenos Aires. CTM Servicios bibliográficos S.A. 1993.</w:t>
      </w:r>
    </w:p>
    <w:p w:rsidR="00624829" w:rsidRDefault="00624829" w:rsidP="00624829">
      <w:pPr>
        <w:pStyle w:val="Prrafodelista"/>
        <w:numPr>
          <w:ilvl w:val="0"/>
          <w:numId w:val="5"/>
        </w:numPr>
      </w:pPr>
      <w:r>
        <w:t>Casas J, Celeste F, Ibarra R, y cols. Patología General. Temario. Cuestionario de Estudio. Departamento de Patología. Facultad de Medicina. Universidad de Buenos Aires. CTM Servicios bibliográficos S.A. 1992.</w:t>
      </w:r>
    </w:p>
    <w:p w:rsidR="00B710BC" w:rsidRPr="00157D19" w:rsidRDefault="00B710BC" w:rsidP="00157D19">
      <w:pPr>
        <w:pStyle w:val="Prrafodelista"/>
        <w:numPr>
          <w:ilvl w:val="0"/>
          <w:numId w:val="5"/>
        </w:numPr>
        <w:rPr>
          <w:lang w:val="en-US"/>
        </w:rPr>
      </w:pPr>
      <w:r>
        <w:t xml:space="preserve">Di Fiore, MSH. Atlas de histología normal. Séptima edición. Editorial El Ateneo Buenos Aires. </w:t>
      </w:r>
      <w:r w:rsidRPr="00157D19">
        <w:rPr>
          <w:lang w:val="en-US"/>
        </w:rPr>
        <w:t>1993.</w:t>
      </w:r>
    </w:p>
    <w:p w:rsidR="00624829" w:rsidRPr="00157D19" w:rsidRDefault="00624829" w:rsidP="00624829">
      <w:pPr>
        <w:pStyle w:val="Prrafodelista"/>
        <w:numPr>
          <w:ilvl w:val="0"/>
          <w:numId w:val="5"/>
        </w:numPr>
        <w:rPr>
          <w:lang w:val="en-US"/>
        </w:rPr>
      </w:pPr>
      <w:r>
        <w:t xml:space="preserve">Kumar V, Abbas A, Fausto N, Aster J. Robbins y Cotran. Patología estructural y funcional. Octava edición. </w:t>
      </w:r>
      <w:r w:rsidRPr="00157D19">
        <w:rPr>
          <w:lang w:val="en-US"/>
        </w:rPr>
        <w:t>Elsevier. 2010.</w:t>
      </w:r>
    </w:p>
    <w:p w:rsidR="00624829" w:rsidRDefault="00624829" w:rsidP="00624829">
      <w:pPr>
        <w:pStyle w:val="Prrafodelista"/>
        <w:numPr>
          <w:ilvl w:val="0"/>
          <w:numId w:val="5"/>
        </w:numPr>
      </w:pPr>
      <w:r>
        <w:t>Lago N, Fuertes M, Huliev A, Monserrat A. Guía interactiva de anatomía patológica. Departamento de Patología. Facultad de Medicina. Universidad de Buenos Aires. 2014.</w:t>
      </w:r>
    </w:p>
    <w:p w:rsidR="00B710BC" w:rsidRDefault="00B710BC" w:rsidP="00157D19">
      <w:pPr>
        <w:pStyle w:val="Prrafodelista"/>
        <w:numPr>
          <w:ilvl w:val="0"/>
          <w:numId w:val="5"/>
        </w:numPr>
      </w:pPr>
      <w:r>
        <w:t>Raimundo García del Moral. Laboratorio de anatomía patológica. Interamericana. 1993.</w:t>
      </w:r>
    </w:p>
    <w:p w:rsidR="00624829" w:rsidRPr="00624829" w:rsidRDefault="00624829" w:rsidP="00624829">
      <w:pPr>
        <w:pStyle w:val="Prrafodelista"/>
        <w:numPr>
          <w:ilvl w:val="0"/>
          <w:numId w:val="5"/>
        </w:numPr>
        <w:rPr>
          <w:lang w:val="en-US"/>
        </w:rPr>
      </w:pPr>
      <w:r w:rsidRPr="00157D19">
        <w:rPr>
          <w:lang w:val="en-US"/>
        </w:rPr>
        <w:t xml:space="preserve">Rosai, J. Ackerman´s Surgical Pathology. Tenth edition. Mosby. </w:t>
      </w:r>
      <w:r w:rsidRPr="00624829">
        <w:rPr>
          <w:lang w:val="en-US"/>
        </w:rPr>
        <w:t>2011.</w:t>
      </w:r>
    </w:p>
    <w:p w:rsidR="00624829" w:rsidRDefault="00624829" w:rsidP="00624829">
      <w:pPr>
        <w:pStyle w:val="Prrafodelista"/>
        <w:numPr>
          <w:ilvl w:val="0"/>
          <w:numId w:val="5"/>
        </w:numPr>
      </w:pPr>
      <w:r w:rsidRPr="00157D19">
        <w:rPr>
          <w:lang w:val="en-US"/>
        </w:rPr>
        <w:t xml:space="preserve">Sternberg SS. Histology for Pathologists. Second edition. </w:t>
      </w:r>
      <w:r w:rsidR="00B225CB" w:rsidRPr="00157D19">
        <w:rPr>
          <w:lang w:val="en-US"/>
        </w:rPr>
        <w:t>Ed.</w:t>
      </w:r>
      <w:r w:rsidRPr="00157D19">
        <w:rPr>
          <w:lang w:val="en-US"/>
        </w:rPr>
        <w:t xml:space="preserve"> Lippincott-Raven Publishers. </w:t>
      </w:r>
      <w:r>
        <w:t>Philadelphia – New York. 1997.</w:t>
      </w:r>
    </w:p>
    <w:sectPr w:rsidR="00624829" w:rsidSect="001B34D2">
      <w:footerReference w:type="default" r:id="rId8"/>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DE" w:rsidRDefault="004B48DE" w:rsidP="001B34D2">
      <w:pPr>
        <w:spacing w:after="0" w:line="240" w:lineRule="auto"/>
      </w:pPr>
      <w:r>
        <w:separator/>
      </w:r>
    </w:p>
  </w:endnote>
  <w:endnote w:type="continuationSeparator" w:id="0">
    <w:p w:rsidR="004B48DE" w:rsidRDefault="004B48DE" w:rsidP="001B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7938"/>
      <w:gridCol w:w="566"/>
    </w:tblGrid>
    <w:tr w:rsidR="00404FEE" w:rsidTr="00157D19">
      <w:trPr>
        <w:jc w:val="right"/>
      </w:trPr>
      <w:tc>
        <w:tcPr>
          <w:tcW w:w="7938" w:type="dxa"/>
          <w:vAlign w:val="center"/>
        </w:tcPr>
        <w:sdt>
          <w:sdtPr>
            <w:rPr>
              <w:caps/>
              <w:color w:val="000000" w:themeColor="text1"/>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Content>
            <w:p w:rsidR="00404FEE" w:rsidRDefault="00404FEE" w:rsidP="00157D19">
              <w:pPr>
                <w:pStyle w:val="Encabezado"/>
                <w:jc w:val="right"/>
                <w:rPr>
                  <w:caps/>
                  <w:color w:val="000000" w:themeColor="text1"/>
                </w:rPr>
              </w:pPr>
              <w:r>
                <w:rPr>
                  <w:color w:val="000000" w:themeColor="text1"/>
                </w:rPr>
                <w:t>Georgina Ossani, Estela Krowicki, Néstor Lago</w:t>
              </w:r>
            </w:p>
          </w:sdtContent>
        </w:sdt>
      </w:tc>
      <w:tc>
        <w:tcPr>
          <w:tcW w:w="566" w:type="dxa"/>
          <w:shd w:val="clear" w:color="auto" w:fill="5B9BD5" w:themeFill="accent1"/>
          <w:vAlign w:val="center"/>
        </w:tcPr>
        <w:p w:rsidR="00404FEE" w:rsidRDefault="00404FEE">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1E3D40" w:rsidRPr="001E3D40">
            <w:rPr>
              <w:noProof/>
              <w:color w:val="FFFFFF" w:themeColor="background1"/>
              <w:lang w:val="es-ES"/>
            </w:rPr>
            <w:t>2</w:t>
          </w:r>
          <w:r>
            <w:rPr>
              <w:color w:val="FFFFFF" w:themeColor="background1"/>
            </w:rPr>
            <w:fldChar w:fldCharType="end"/>
          </w:r>
        </w:p>
      </w:tc>
    </w:tr>
  </w:tbl>
  <w:p w:rsidR="00404FEE" w:rsidRDefault="00404FEE" w:rsidP="001B34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DE" w:rsidRDefault="004B48DE" w:rsidP="001B34D2">
      <w:pPr>
        <w:spacing w:after="0" w:line="240" w:lineRule="auto"/>
      </w:pPr>
      <w:r>
        <w:separator/>
      </w:r>
    </w:p>
  </w:footnote>
  <w:footnote w:type="continuationSeparator" w:id="0">
    <w:p w:rsidR="004B48DE" w:rsidRDefault="004B48DE" w:rsidP="001B3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1D1D"/>
    <w:multiLevelType w:val="hybridMultilevel"/>
    <w:tmpl w:val="3E1C4B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98B7A0C"/>
    <w:multiLevelType w:val="hybridMultilevel"/>
    <w:tmpl w:val="04707E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B6D228F"/>
    <w:multiLevelType w:val="hybridMultilevel"/>
    <w:tmpl w:val="0E5C4A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C9E7357"/>
    <w:multiLevelType w:val="hybridMultilevel"/>
    <w:tmpl w:val="329E573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5D60598"/>
    <w:multiLevelType w:val="hybridMultilevel"/>
    <w:tmpl w:val="877893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1F6173F"/>
    <w:multiLevelType w:val="hybridMultilevel"/>
    <w:tmpl w:val="144AAC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BC"/>
    <w:rsid w:val="000B0109"/>
    <w:rsid w:val="001029A4"/>
    <w:rsid w:val="00157D19"/>
    <w:rsid w:val="001B34D2"/>
    <w:rsid w:val="001B6C91"/>
    <w:rsid w:val="001E3D40"/>
    <w:rsid w:val="002174C2"/>
    <w:rsid w:val="00241E76"/>
    <w:rsid w:val="00253CD3"/>
    <w:rsid w:val="002875CC"/>
    <w:rsid w:val="00321B13"/>
    <w:rsid w:val="00333160"/>
    <w:rsid w:val="003C6660"/>
    <w:rsid w:val="00404FEE"/>
    <w:rsid w:val="004B48DE"/>
    <w:rsid w:val="005066B9"/>
    <w:rsid w:val="00587DF5"/>
    <w:rsid w:val="00624829"/>
    <w:rsid w:val="00624CC8"/>
    <w:rsid w:val="007172CB"/>
    <w:rsid w:val="007E676D"/>
    <w:rsid w:val="007F3B71"/>
    <w:rsid w:val="008E4938"/>
    <w:rsid w:val="009F2330"/>
    <w:rsid w:val="00A17E7C"/>
    <w:rsid w:val="00A36F6A"/>
    <w:rsid w:val="00B225CB"/>
    <w:rsid w:val="00B710BC"/>
    <w:rsid w:val="00B9575E"/>
    <w:rsid w:val="00BB4DA2"/>
    <w:rsid w:val="00BC5FBA"/>
    <w:rsid w:val="00C530AD"/>
    <w:rsid w:val="00CA0811"/>
    <w:rsid w:val="00CA4D8A"/>
    <w:rsid w:val="00D1186C"/>
    <w:rsid w:val="00FB3AC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874F"/>
  <w15:docId w15:val="{7A24811A-88E6-4678-A07F-2D130FB4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95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957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57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34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34D2"/>
  </w:style>
  <w:style w:type="paragraph" w:styleId="Piedepgina">
    <w:name w:val="footer"/>
    <w:basedOn w:val="Normal"/>
    <w:link w:val="PiedepginaCar"/>
    <w:uiPriority w:val="99"/>
    <w:unhideWhenUsed/>
    <w:rsid w:val="001B34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34D2"/>
  </w:style>
  <w:style w:type="paragraph" w:styleId="Sinespaciado">
    <w:name w:val="No Spacing"/>
    <w:link w:val="SinespaciadoCar"/>
    <w:uiPriority w:val="1"/>
    <w:qFormat/>
    <w:rsid w:val="001B34D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1B34D2"/>
    <w:rPr>
      <w:rFonts w:eastAsiaTheme="minorEastAsia"/>
      <w:lang w:eastAsia="es-AR"/>
    </w:rPr>
  </w:style>
  <w:style w:type="character" w:customStyle="1" w:styleId="Ttulo1Car">
    <w:name w:val="Título 1 Car"/>
    <w:basedOn w:val="Fuentedeprrafopredeter"/>
    <w:link w:val="Ttulo1"/>
    <w:uiPriority w:val="9"/>
    <w:rsid w:val="00B9575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9575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A17E7C"/>
    <w:pPr>
      <w:ind w:left="720"/>
      <w:contextualSpacing/>
    </w:pPr>
  </w:style>
  <w:style w:type="character" w:customStyle="1" w:styleId="Ttulo3Car">
    <w:name w:val="Título 3 Car"/>
    <w:basedOn w:val="Fuentedeprrafopredeter"/>
    <w:link w:val="Ttulo3"/>
    <w:uiPriority w:val="9"/>
    <w:rsid w:val="00157D19"/>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241E76"/>
    <w:pPr>
      <w:outlineLvl w:val="9"/>
    </w:pPr>
    <w:rPr>
      <w:lang w:eastAsia="es-AR"/>
    </w:rPr>
  </w:style>
  <w:style w:type="paragraph" w:styleId="TDC1">
    <w:name w:val="toc 1"/>
    <w:basedOn w:val="Normal"/>
    <w:next w:val="Normal"/>
    <w:autoRedefine/>
    <w:uiPriority w:val="39"/>
    <w:unhideWhenUsed/>
    <w:rsid w:val="00241E76"/>
    <w:pPr>
      <w:spacing w:after="100"/>
    </w:pPr>
  </w:style>
  <w:style w:type="paragraph" w:styleId="TDC2">
    <w:name w:val="toc 2"/>
    <w:basedOn w:val="Normal"/>
    <w:next w:val="Normal"/>
    <w:autoRedefine/>
    <w:uiPriority w:val="39"/>
    <w:unhideWhenUsed/>
    <w:rsid w:val="00241E76"/>
    <w:pPr>
      <w:spacing w:after="100"/>
      <w:ind w:left="220"/>
    </w:pPr>
  </w:style>
  <w:style w:type="paragraph" w:styleId="TDC3">
    <w:name w:val="toc 3"/>
    <w:basedOn w:val="Normal"/>
    <w:next w:val="Normal"/>
    <w:autoRedefine/>
    <w:uiPriority w:val="39"/>
    <w:unhideWhenUsed/>
    <w:rsid w:val="00241E76"/>
    <w:pPr>
      <w:spacing w:after="100"/>
      <w:ind w:left="440"/>
    </w:pPr>
  </w:style>
  <w:style w:type="character" w:styleId="Hipervnculo">
    <w:name w:val="Hyperlink"/>
    <w:basedOn w:val="Fuentedeprrafopredeter"/>
    <w:uiPriority w:val="99"/>
    <w:unhideWhenUsed/>
    <w:rsid w:val="00241E76"/>
    <w:rPr>
      <w:color w:val="0563C1" w:themeColor="hyperlink"/>
      <w:u w:val="single"/>
    </w:rPr>
  </w:style>
  <w:style w:type="paragraph" w:styleId="Textodeglobo">
    <w:name w:val="Balloon Text"/>
    <w:basedOn w:val="Normal"/>
    <w:link w:val="TextodegloboCar"/>
    <w:uiPriority w:val="99"/>
    <w:semiHidden/>
    <w:unhideWhenUsed/>
    <w:rsid w:val="00321B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Facultad de Medicina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11009</Words>
  <Characters>60551</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Patología I: Guía de preparados histológicos</vt:lpstr>
    </vt:vector>
  </TitlesOfParts>
  <Company>Departamento de Patología</Company>
  <LinksUpToDate>false</LinksUpToDate>
  <CharactersWithSpaces>71418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Patología I: Guía de preparados histológicos</dc:title>
  <dc:creator>Georgina Ossani, Estela Krowicki, Néstor Lago</dc:creator>
  <cp:lastModifiedBy>Nahuel Méndez Diodati</cp:lastModifiedBy>
  <cp:revision>3</cp:revision>
  <dcterms:created xsi:type="dcterms:W3CDTF">2020-02-12T17:38:00Z</dcterms:created>
  <dcterms:modified xsi:type="dcterms:W3CDTF">2020-02-17T17:25:00Z</dcterms:modified>
</cp:coreProperties>
</file>